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202" coordsize="21600,21600" o:spt="202.0" path="m,l,21600r21600,l21600,xe">
            <v:stroke joinstyle="miter"/>
            <v:path o:connecttype="rect" gradientshapeok="t"/>
          </v:shapetype>
        </w:pict>
      </w:r>
    </w:p>
    <w:p w:rsidR="00000000" w:rsidDel="00000000" w:rsidP="00000000" w:rsidRDefault="00000000" w:rsidRPr="00000000" w14:paraId="00000002">
      <w:pPr>
        <w:pStyle w:val="Heading1"/>
        <w:spacing w:after="120" w:before="480" w:line="288" w:lineRule="auto"/>
        <w:ind w:right="269" w:firstLine="100"/>
        <w:rPr>
          <w:sz w:val="28"/>
          <w:szCs w:val="28"/>
        </w:rPr>
      </w:pPr>
      <w:bookmarkStart w:colFirst="0" w:colLast="0" w:name="_heading=h.vficrvlne18u" w:id="0"/>
      <w:bookmarkEnd w:id="0"/>
      <w:r w:rsidDel="00000000" w:rsidR="00000000" w:rsidRPr="00000000">
        <w:rPr>
          <w:sz w:val="28"/>
          <w:szCs w:val="28"/>
          <w:rtl w:val="0"/>
        </w:rPr>
        <w:t xml:space="preserve">Vedtægter, revideret den 17.02.2026:</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spacing w:after="240" w:before="240" w:line="288" w:lineRule="auto"/>
        <w:rPr>
          <w:b w:val="1"/>
          <w:bCs w:val="1"/>
        </w:rPr>
      </w:pPr>
      <w:r w:rsidDel="00000000" w:rsidR="00000000" w:rsidRPr="00000000">
        <w:rPr>
          <w:b w:val="1"/>
          <w:bCs w:val="1"/>
          <w:rtl w:val="0"/>
        </w:rPr>
        <w:t xml:space="preserve">§1 Navn:</w:t>
      </w:r>
    </w:p>
    <w:p w:rsidR="00000000" w:rsidDel="00000000" w:rsidP="00000000" w:rsidRDefault="00000000" w:rsidRPr="00000000" w14:paraId="00000005">
      <w:pPr>
        <w:spacing w:after="240" w:before="240" w:line="288" w:lineRule="auto"/>
        <w:rPr/>
      </w:pPr>
      <w:r w:rsidDel="00000000" w:rsidR="00000000" w:rsidRPr="00000000">
        <w:rPr>
          <w:rtl w:val="0"/>
        </w:rPr>
        <w:t xml:space="preserve">§1.1 Foreningens navn er Alfa Omega Vægtløftning.</w:t>
      </w:r>
    </w:p>
    <w:p w:rsidR="00000000" w:rsidDel="00000000" w:rsidP="00000000" w:rsidRDefault="00000000" w:rsidRPr="00000000" w14:paraId="00000006">
      <w:pPr>
        <w:spacing w:after="240" w:before="240" w:line="288" w:lineRule="auto"/>
        <w:rPr/>
      </w:pPr>
      <w:r w:rsidDel="00000000" w:rsidR="00000000" w:rsidRPr="00000000">
        <w:rPr>
          <w:rtl w:val="0"/>
        </w:rPr>
        <w:t xml:space="preserve">§1.2 Foreningens hjemsted er Københavns Kommune.</w:t>
      </w:r>
    </w:p>
    <w:p w:rsidR="00000000" w:rsidDel="00000000" w:rsidP="00000000" w:rsidRDefault="00000000" w:rsidRPr="00000000" w14:paraId="00000007">
      <w:pPr>
        <w:spacing w:before="1" w:line="288" w:lineRule="auto"/>
        <w:ind w:left="100" w:right="269" w:firstLine="0"/>
        <w:rPr/>
      </w:pPr>
      <w:r w:rsidDel="00000000" w:rsidR="00000000" w:rsidRPr="00000000">
        <w:rPr>
          <w:rtl w:val="0"/>
        </w:rPr>
      </w:r>
    </w:p>
    <w:p w:rsidR="00000000" w:rsidDel="00000000" w:rsidP="00000000" w:rsidRDefault="00000000" w:rsidRPr="00000000" w14:paraId="00000008">
      <w:pPr>
        <w:spacing w:after="240" w:before="240" w:line="288" w:lineRule="auto"/>
        <w:rPr>
          <w:b w:val="1"/>
          <w:bCs w:val="1"/>
        </w:rPr>
      </w:pPr>
      <w:r w:rsidDel="00000000" w:rsidR="00000000" w:rsidRPr="00000000">
        <w:rPr>
          <w:b w:val="1"/>
          <w:bCs w:val="1"/>
          <w:rtl w:val="0"/>
        </w:rPr>
        <w:t xml:space="preserve">§2 Formål:</w:t>
      </w:r>
    </w:p>
    <w:p w:rsidR="00000000" w:rsidDel="00000000" w:rsidP="00000000" w:rsidRDefault="00000000" w:rsidRPr="00000000" w14:paraId="00000009">
      <w:pPr>
        <w:spacing w:after="240" w:before="240" w:line="288" w:lineRule="auto"/>
        <w:rPr/>
      </w:pPr>
      <w:r w:rsidDel="00000000" w:rsidR="00000000" w:rsidRPr="00000000">
        <w:rPr>
          <w:rtl w:val="0"/>
        </w:rPr>
        <w:t xml:space="preserve">§2.1 Foreningens formål er at udbrede og udøve olympisk vægtløftning, både som bredde- og eliteidræt.</w:t>
      </w:r>
    </w:p>
    <w:p w:rsidR="00000000" w:rsidDel="00000000" w:rsidP="00000000" w:rsidRDefault="00000000" w:rsidRPr="00000000" w14:paraId="0000000A">
      <w:pPr>
        <w:spacing w:after="240" w:before="240" w:line="288" w:lineRule="auto"/>
        <w:rPr/>
      </w:pPr>
      <w:r w:rsidDel="00000000" w:rsidR="00000000" w:rsidRPr="00000000">
        <w:rPr>
          <w:rtl w:val="0"/>
        </w:rPr>
        <w:t xml:space="preserve">§2.2 Foreningen forpligter sig til at samarbejde med Dansk Vægtløftnings-Forbund (DVF), og dermed også Danmarks Idrætsforbund (DIF).</w:t>
      </w:r>
    </w:p>
    <w:p w:rsidR="00000000" w:rsidDel="00000000" w:rsidP="00000000" w:rsidRDefault="00000000" w:rsidRPr="00000000" w14:paraId="0000000B">
      <w:pPr>
        <w:spacing w:after="240" w:before="240" w:line="288" w:lineRule="auto"/>
        <w:rPr/>
      </w:pPr>
      <w:r w:rsidDel="00000000" w:rsidR="00000000" w:rsidRPr="00000000">
        <w:rPr>
          <w:rtl w:val="0"/>
        </w:rPr>
        <w:t xml:space="preserve">§2.3 Foreningen har primært til huse i lejede lokaler, og vil derfor også være underlagt at betale leje og andre udlæg, som måtte befinde sig i lejekontrakten.</w:t>
      </w:r>
    </w:p>
    <w:p w:rsidR="00000000" w:rsidDel="00000000" w:rsidP="00000000" w:rsidRDefault="00000000" w:rsidRPr="00000000" w14:paraId="0000000C">
      <w:pPr>
        <w:spacing w:before="1" w:line="288" w:lineRule="auto"/>
        <w:ind w:left="100" w:right="269" w:firstLine="0"/>
        <w:rPr/>
      </w:pPr>
      <w:r w:rsidDel="00000000" w:rsidR="00000000" w:rsidRPr="00000000">
        <w:rPr>
          <w:rtl w:val="0"/>
        </w:rPr>
      </w:r>
    </w:p>
    <w:p w:rsidR="00000000" w:rsidDel="00000000" w:rsidP="00000000" w:rsidRDefault="00000000" w:rsidRPr="00000000" w14:paraId="0000000D">
      <w:pPr>
        <w:spacing w:after="240" w:before="240" w:line="288" w:lineRule="auto"/>
        <w:rPr>
          <w:b w:val="1"/>
          <w:bCs w:val="1"/>
        </w:rPr>
      </w:pPr>
      <w:r w:rsidDel="00000000" w:rsidR="00000000" w:rsidRPr="00000000">
        <w:rPr>
          <w:b w:val="1"/>
          <w:bCs w:val="1"/>
          <w:rtl w:val="0"/>
        </w:rPr>
        <w:t xml:space="preserve">§3 Medlemskaber:</w:t>
      </w:r>
    </w:p>
    <w:p w:rsidR="00000000" w:rsidDel="00000000" w:rsidP="00000000" w:rsidRDefault="00000000" w:rsidRPr="00000000" w14:paraId="0000000E">
      <w:pPr>
        <w:spacing w:after="240" w:before="240" w:line="288" w:lineRule="auto"/>
        <w:rPr/>
      </w:pPr>
      <w:r w:rsidDel="00000000" w:rsidR="00000000" w:rsidRPr="00000000">
        <w:rPr>
          <w:rtl w:val="0"/>
        </w:rPr>
        <w:t xml:space="preserve">§3.1 Foreningen optager som medlem enhver, der har betalt det rette kontingent, og som tilslutter sig foreningens formål, og vedkender at overholde foreningens ordensregler og vedtægter.</w:t>
      </w:r>
    </w:p>
    <w:p w:rsidR="00000000" w:rsidDel="00000000" w:rsidP="00000000" w:rsidRDefault="00000000" w:rsidRPr="00000000" w14:paraId="0000000F">
      <w:pPr>
        <w:spacing w:after="240" w:before="240" w:line="288" w:lineRule="auto"/>
        <w:rPr/>
      </w:pPr>
      <w:r w:rsidDel="00000000" w:rsidR="00000000" w:rsidRPr="00000000">
        <w:rPr>
          <w:rtl w:val="0"/>
        </w:rPr>
        <w:t xml:space="preserve">§3.2 Enhver kan blive medlem af foreningen, men ved medlemskab for personer under 18 år, skal forældre eller værge underskrive indmeldelse.</w:t>
      </w:r>
    </w:p>
    <w:p w:rsidR="00000000" w:rsidDel="00000000" w:rsidP="00000000" w:rsidRDefault="00000000" w:rsidRPr="00000000" w14:paraId="00000010">
      <w:pPr>
        <w:spacing w:after="240" w:before="240" w:line="288" w:lineRule="auto"/>
        <w:rPr/>
      </w:pPr>
      <w:r w:rsidDel="00000000" w:rsidR="00000000" w:rsidRPr="00000000">
        <w:rPr>
          <w:rtl w:val="0"/>
        </w:rPr>
        <w:t xml:space="preserve">§3.3 Al ophold i lokalerne under Alfa Omega Vægtløftning er på eget ansvar.</w:t>
      </w:r>
    </w:p>
    <w:p w:rsidR="00000000" w:rsidDel="00000000" w:rsidP="00000000" w:rsidRDefault="00000000" w:rsidRPr="00000000" w14:paraId="00000011">
      <w:pPr>
        <w:spacing w:after="240" w:before="240" w:line="288" w:lineRule="auto"/>
        <w:rPr/>
      </w:pPr>
      <w:r w:rsidDel="00000000" w:rsidR="00000000" w:rsidRPr="00000000">
        <w:rPr>
          <w:rtl w:val="0"/>
        </w:rPr>
        <w:t xml:space="preserve">§3.4 Hvis inventar beskadiges, hvad der må betegnes som følge af forhold der ikke indgår under slid, hændeligt uheld eller ældning, er medlemmet forpligtet til at erstatte inventaret.</w:t>
      </w:r>
    </w:p>
    <w:p w:rsidR="00000000" w:rsidDel="00000000" w:rsidP="00000000" w:rsidRDefault="00000000" w:rsidRPr="00000000" w14:paraId="00000012">
      <w:pPr>
        <w:spacing w:after="240" w:before="240" w:line="288" w:lineRule="auto"/>
        <w:rPr/>
      </w:pPr>
      <w:r w:rsidDel="00000000" w:rsidR="00000000" w:rsidRPr="00000000">
        <w:rPr>
          <w:rtl w:val="0"/>
        </w:rPr>
        <w:t xml:space="preserve">§3.5 Bestyrelsen kan ekskludere medlemmer, der har været i kontingentrestance i mere end 3 måneder, og som i øvrigt efter påkrav ikke har betalt restancen.</w:t>
        <w:br w:type="textWrapping"/>
        <w:t xml:space="preserve"> Generhvervelse af medlemskab kan opnås ved betaling af restancen, såfremt den pågældende i øvrigt fortsat opfylder betingelserne for medlemskab.</w:t>
      </w:r>
    </w:p>
    <w:p w:rsidR="00000000" w:rsidDel="00000000" w:rsidP="00000000" w:rsidRDefault="00000000" w:rsidRPr="00000000" w14:paraId="00000013">
      <w:pPr>
        <w:spacing w:after="240" w:before="240" w:line="288" w:lineRule="auto"/>
        <w:rPr/>
      </w:pPr>
      <w:r w:rsidDel="00000000" w:rsidR="00000000" w:rsidRPr="00000000">
        <w:rPr>
          <w:rtl w:val="0"/>
        </w:rPr>
        <w:t xml:space="preserve">§3.6 Alle medlemmer er til enhver tid underlagt de gældende regler fra Anti Doping Danmark (ADD). Hvis dette overtrædes, vil al samarbejde ophøre uden varsel. (Regler kan findes på ADD’s hjemmeside, de ændres ofte, så det er menig medlems opgave at holde sig ajour).</w:t>
      </w:r>
    </w:p>
    <w:p w:rsidR="00000000" w:rsidDel="00000000" w:rsidP="00000000" w:rsidRDefault="00000000" w:rsidRPr="00000000" w14:paraId="00000014">
      <w:pPr>
        <w:spacing w:after="240" w:before="240" w:line="288" w:lineRule="auto"/>
        <w:rPr/>
      </w:pPr>
      <w:r w:rsidDel="00000000" w:rsidR="00000000" w:rsidRPr="00000000">
        <w:rPr>
          <w:rtl w:val="0"/>
        </w:rPr>
        <w:t xml:space="preserve">§3.7 Indtil andet meldes ud, er der kun træningssamlinger i Alfa Omega Vægtløftning på udmeldte tidspunkter.</w:t>
      </w:r>
    </w:p>
    <w:p w:rsidR="00000000" w:rsidDel="00000000" w:rsidP="00000000" w:rsidRDefault="00000000" w:rsidRPr="00000000" w14:paraId="00000015">
      <w:pPr>
        <w:spacing w:after="240" w:before="240" w:line="288" w:lineRule="auto"/>
        <w:rPr/>
      </w:pPr>
      <w:r w:rsidDel="00000000" w:rsidR="00000000" w:rsidRPr="00000000">
        <w:rPr>
          <w:rtl w:val="0"/>
        </w:rPr>
        <w:t xml:space="preserve">§3.8 Medlem betaler selv rejser og gebyr til stævner. Alfa Omega Vægtløftning sender så vidt det er muligt en træner til alle stævner med af Alfa Omega Vægtløftning tilmeldte deltagere og ved tilstedeværende økonomi i foreningen dækkes udgifter til dette trænerfremmøde.</w:t>
        <w:br w:type="textWrapping"/>
        <w:t xml:space="preserve"> Bestyrelsen skal dog godkende udgifterne som rimelige.</w:t>
      </w:r>
    </w:p>
    <w:p w:rsidR="00000000" w:rsidDel="00000000" w:rsidP="00000000" w:rsidRDefault="00000000" w:rsidRPr="00000000" w14:paraId="00000016">
      <w:pPr>
        <w:spacing w:after="240" w:before="240" w:line="288" w:lineRule="auto"/>
        <w:rPr/>
      </w:pPr>
      <w:r w:rsidDel="00000000" w:rsidR="00000000" w:rsidRPr="00000000">
        <w:rPr>
          <w:rtl w:val="0"/>
        </w:rPr>
        <w:t xml:space="preserve">§3.9 Udmeldelse skal ske skriftligt til foreningen via hjemmeside med en måneds varsel til udgangen af en måned. Betalt kontingent tilbagebetales ikke.</w:t>
      </w:r>
    </w:p>
    <w:p w:rsidR="00000000" w:rsidDel="00000000" w:rsidP="00000000" w:rsidRDefault="00000000" w:rsidRPr="00000000" w14:paraId="00000017">
      <w:pPr>
        <w:spacing w:before="1" w:line="288" w:lineRule="auto"/>
        <w:ind w:left="100" w:right="269" w:firstLine="0"/>
        <w:rPr/>
      </w:pPr>
      <w:r w:rsidDel="00000000" w:rsidR="00000000" w:rsidRPr="00000000">
        <w:rPr>
          <w:rtl w:val="0"/>
        </w:rPr>
      </w:r>
    </w:p>
    <w:p w:rsidR="00000000" w:rsidDel="00000000" w:rsidP="00000000" w:rsidRDefault="00000000" w:rsidRPr="00000000" w14:paraId="00000018">
      <w:pPr>
        <w:spacing w:after="240" w:before="240" w:line="288" w:lineRule="auto"/>
        <w:rPr>
          <w:b w:val="1"/>
          <w:bCs w:val="1"/>
        </w:rPr>
      </w:pPr>
      <w:r w:rsidDel="00000000" w:rsidR="00000000" w:rsidRPr="00000000">
        <w:rPr>
          <w:b w:val="1"/>
          <w:bCs w:val="1"/>
          <w:rtl w:val="0"/>
        </w:rPr>
        <w:t xml:space="preserve">§4 Generalforsamling:</w:t>
      </w:r>
    </w:p>
    <w:p w:rsidR="00000000" w:rsidDel="00000000" w:rsidP="00000000" w:rsidRDefault="00000000" w:rsidRPr="00000000" w14:paraId="00000019">
      <w:pPr>
        <w:spacing w:after="240" w:before="240" w:line="288" w:lineRule="auto"/>
        <w:rPr/>
      </w:pPr>
      <w:r w:rsidDel="00000000" w:rsidR="00000000" w:rsidRPr="00000000">
        <w:rPr>
          <w:rtl w:val="0"/>
        </w:rPr>
        <w:t xml:space="preserve">§4.1 Generalforsamlingen vil være foreningens øverste myndighed.</w:t>
      </w:r>
    </w:p>
    <w:p w:rsidR="00000000" w:rsidDel="00000000" w:rsidP="00000000" w:rsidRDefault="00000000" w:rsidRPr="00000000" w14:paraId="0000001A">
      <w:pPr>
        <w:spacing w:after="240" w:before="240" w:line="288" w:lineRule="auto"/>
        <w:rPr/>
      </w:pPr>
      <w:r w:rsidDel="00000000" w:rsidR="00000000" w:rsidRPr="00000000">
        <w:rPr>
          <w:rtl w:val="0"/>
        </w:rPr>
        <w:t xml:space="preserve">§4.2 Generalforsamlingen skal varsles mindst 14 dage før afholdelse.</w:t>
      </w:r>
    </w:p>
    <w:p w:rsidR="00000000" w:rsidDel="00000000" w:rsidP="00000000" w:rsidRDefault="00000000" w:rsidRPr="00000000" w14:paraId="0000001B">
      <w:pPr>
        <w:spacing w:after="240" w:before="240" w:line="288" w:lineRule="auto"/>
        <w:rPr/>
      </w:pPr>
      <w:r w:rsidDel="00000000" w:rsidR="00000000" w:rsidRPr="00000000">
        <w:rPr>
          <w:rtl w:val="0"/>
        </w:rPr>
        <w:t xml:space="preserve">§4.3 Den ordinære generalforsamling afholdes hver år i 1. kvartal, dog kan en ekstraordinær generalforsamling tilrettelægges hvis ⅔ af foreningens medlemmer skriftlig ytrer dette ønske til bestyrelsen.</w:t>
      </w:r>
    </w:p>
    <w:p w:rsidR="00000000" w:rsidDel="00000000" w:rsidP="00000000" w:rsidRDefault="00000000" w:rsidRPr="00000000" w14:paraId="0000001C">
      <w:pPr>
        <w:spacing w:after="240" w:before="240" w:line="288" w:lineRule="auto"/>
        <w:rPr/>
      </w:pPr>
      <w:r w:rsidDel="00000000" w:rsidR="00000000" w:rsidRPr="00000000">
        <w:rPr>
          <w:rtl w:val="0"/>
        </w:rPr>
        <w:t xml:space="preserve">§4.4 Forslag og kandidaturønsker der ønskes behandlet på generalforsamlingen fremsendes til bestyrelsen senest 7 dage før afholdelsesdato.</w:t>
      </w:r>
    </w:p>
    <w:p w:rsidR="00000000" w:rsidDel="00000000" w:rsidP="00000000" w:rsidRDefault="00000000" w:rsidRPr="00000000" w14:paraId="0000001D">
      <w:pPr>
        <w:spacing w:after="240" w:before="240" w:line="288" w:lineRule="auto"/>
        <w:rPr/>
      </w:pPr>
      <w:r w:rsidDel="00000000" w:rsidR="00000000" w:rsidRPr="00000000">
        <w:rPr>
          <w:rtl w:val="0"/>
        </w:rPr>
        <w:t xml:space="preserve">§4.5 Alle klubbens medlemmer over 18 år, med godkendt kontingentindbetaling ved afholdelse har stemmeret, dog kun ved personlig deltagelse i generalforsamlingen.</w:t>
      </w:r>
    </w:p>
    <w:p w:rsidR="00000000" w:rsidDel="00000000" w:rsidP="00000000" w:rsidRDefault="00000000" w:rsidRPr="00000000" w14:paraId="0000001E">
      <w:pPr>
        <w:spacing w:after="240" w:before="240" w:line="288" w:lineRule="auto"/>
        <w:rPr/>
      </w:pPr>
      <w:r w:rsidDel="00000000" w:rsidR="00000000" w:rsidRPr="00000000">
        <w:rPr>
          <w:rtl w:val="0"/>
        </w:rPr>
        <w:t xml:space="preserve">§4.6 Jvf. §4.5 overholdes, kan medlemmer under 18 år opnå stemmeret gennem forældre/værge.</w:t>
      </w:r>
    </w:p>
    <w:p w:rsidR="00000000" w:rsidDel="00000000" w:rsidP="00000000" w:rsidRDefault="00000000" w:rsidRPr="00000000" w14:paraId="0000001F">
      <w:pPr>
        <w:spacing w:after="240" w:before="240" w:line="288" w:lineRule="auto"/>
        <w:rPr/>
      </w:pPr>
      <w:r w:rsidDel="00000000" w:rsidR="00000000" w:rsidRPr="00000000">
        <w:rPr>
          <w:rtl w:val="0"/>
        </w:rPr>
        <w:t xml:space="preserve">§4.7 Generalforsamlingens dagsorden skal indeholde:</w:t>
        <w:br w:type="textWrapping"/>
        <w:t xml:space="preserve"> Valg af dirigent.</w:t>
        <w:br w:type="textWrapping"/>
        <w:t xml:space="preserve"> Valg af referent.</w:t>
        <w:br w:type="textWrapping"/>
        <w:t xml:space="preserve"> Årsberetning.</w:t>
        <w:br w:type="textWrapping"/>
        <w:t xml:space="preserve"> Regnskab, budget og kontingent fremlægges af kassereren.</w:t>
        <w:br w:type="textWrapping"/>
        <w:t xml:space="preserve"> Indkomne forslag.</w:t>
        <w:br w:type="textWrapping"/>
        <w:t xml:space="preserve"> Valg af bestyrelse og suppleanter.</w:t>
        <w:br w:type="textWrapping"/>
        <w:t xml:space="preserve"> Valg af revisor.</w:t>
        <w:br w:type="textWrapping"/>
        <w:t xml:space="preserve"> Eventuelt.</w:t>
      </w:r>
    </w:p>
    <w:p w:rsidR="00000000" w:rsidDel="00000000" w:rsidP="00000000" w:rsidRDefault="00000000" w:rsidRPr="00000000" w14:paraId="00000020">
      <w:pPr>
        <w:spacing w:after="240" w:before="240" w:line="288" w:lineRule="auto"/>
        <w:rPr/>
      </w:pPr>
      <w:r w:rsidDel="00000000" w:rsidR="00000000" w:rsidRPr="00000000">
        <w:rPr>
          <w:rtl w:val="0"/>
        </w:rPr>
        <w:t xml:space="preserve">§4.8 Alle forslag og beslutninger træffes ved simpelt flertal, med undtagelse af foreningens opløsning (jvf. § 8.1). Ved stemmelighed trækkes lod.</w:t>
      </w:r>
    </w:p>
    <w:p w:rsidR="00000000" w:rsidDel="00000000" w:rsidP="00000000" w:rsidRDefault="00000000" w:rsidRPr="00000000" w14:paraId="00000021">
      <w:pPr>
        <w:spacing w:before="1" w:line="288" w:lineRule="auto"/>
        <w:ind w:left="100" w:right="269" w:firstLine="0"/>
        <w:rPr/>
      </w:pPr>
      <w:r w:rsidDel="00000000" w:rsidR="00000000" w:rsidRPr="00000000">
        <w:rPr>
          <w:rtl w:val="0"/>
        </w:rPr>
      </w:r>
    </w:p>
    <w:p w:rsidR="00000000" w:rsidDel="00000000" w:rsidP="00000000" w:rsidRDefault="00000000" w:rsidRPr="00000000" w14:paraId="00000022">
      <w:pPr>
        <w:spacing w:after="240" w:before="240" w:line="288" w:lineRule="auto"/>
        <w:rPr>
          <w:b w:val="1"/>
          <w:bCs w:val="1"/>
        </w:rPr>
      </w:pPr>
      <w:r w:rsidDel="00000000" w:rsidR="00000000" w:rsidRPr="00000000">
        <w:rPr>
          <w:b w:val="1"/>
          <w:bCs w:val="1"/>
          <w:rtl w:val="0"/>
        </w:rPr>
        <w:t xml:space="preserve">§5 Bestyrelse:</w:t>
      </w:r>
    </w:p>
    <w:p w:rsidR="00000000" w:rsidDel="00000000" w:rsidP="00000000" w:rsidRDefault="00000000" w:rsidRPr="00000000" w14:paraId="00000023">
      <w:pPr>
        <w:spacing w:after="240" w:before="240" w:line="288" w:lineRule="auto"/>
        <w:rPr/>
      </w:pPr>
      <w:r w:rsidDel="00000000" w:rsidR="00000000" w:rsidRPr="00000000">
        <w:rPr>
          <w:rtl w:val="0"/>
        </w:rPr>
        <w:t xml:space="preserve">§5.1 Foreningens daglige ledelse forestås af bestyrelsen, som vælges på generalforsamlingen.</w:t>
      </w:r>
    </w:p>
    <w:p w:rsidR="00000000" w:rsidDel="00000000" w:rsidP="00000000" w:rsidRDefault="00000000" w:rsidRPr="00000000" w14:paraId="00000024">
      <w:pPr>
        <w:spacing w:after="240" w:before="240" w:line="288" w:lineRule="auto"/>
        <w:rPr/>
      </w:pPr>
      <w:r w:rsidDel="00000000" w:rsidR="00000000" w:rsidRPr="00000000">
        <w:rPr>
          <w:rtl w:val="0"/>
        </w:rPr>
        <w:t xml:space="preserve">§5.2 Foreningens bestyrelse konstituerer sig selv og består af 5 medlemmer, og den og forudsætter selv en forretningsorden.</w:t>
      </w:r>
    </w:p>
    <w:p w:rsidR="00000000" w:rsidDel="00000000" w:rsidP="00000000" w:rsidRDefault="00000000" w:rsidRPr="00000000" w14:paraId="00000025">
      <w:pPr>
        <w:spacing w:after="240" w:before="240" w:line="288" w:lineRule="auto"/>
        <w:rPr/>
      </w:pPr>
      <w:r w:rsidDel="00000000" w:rsidR="00000000" w:rsidRPr="00000000">
        <w:rPr>
          <w:rtl w:val="0"/>
        </w:rPr>
        <w:t xml:space="preserve">§5.3 Bestyrelsen består af en formand, næstformand, kasserer og to menige medlemmer. Desuden kan der vælges 1-2 suppleanter.</w:t>
        <w:br w:type="textWrapping"/>
        <w:t xml:space="preserve"> Formand og de to menige medlemmer er på valg i ulige år, næstformand og kasserer er på valg i lige år.</w:t>
        <w:br w:type="textWrapping"/>
        <w:t xml:space="preserve"> Suppleanter i bestyrelsen er på valg hvert år.</w:t>
      </w:r>
    </w:p>
    <w:p w:rsidR="00000000" w:rsidDel="00000000" w:rsidP="00000000" w:rsidRDefault="00000000" w:rsidRPr="00000000" w14:paraId="00000026">
      <w:pPr>
        <w:spacing w:after="240" w:before="240" w:line="288" w:lineRule="auto"/>
        <w:rPr/>
      </w:pPr>
      <w:r w:rsidDel="00000000" w:rsidR="00000000" w:rsidRPr="00000000">
        <w:rPr>
          <w:rtl w:val="0"/>
        </w:rPr>
        <w:t xml:space="preserve">§5.4 Bestyrelsesmøde skal afholdes minimum to gange årligt og ved behov, og indkaldes af formand.</w:t>
      </w:r>
    </w:p>
    <w:p w:rsidR="00000000" w:rsidDel="00000000" w:rsidP="00000000" w:rsidRDefault="00000000" w:rsidRPr="00000000" w14:paraId="00000027">
      <w:pPr>
        <w:spacing w:after="240" w:before="240" w:line="288" w:lineRule="auto"/>
        <w:rPr/>
      </w:pPr>
      <w:r w:rsidDel="00000000" w:rsidR="00000000" w:rsidRPr="00000000">
        <w:rPr>
          <w:rtl w:val="0"/>
        </w:rPr>
        <w:t xml:space="preserve">§5.5 Bestyrelsesmedlemmerne påtager sig ansvaret for at vedtægter overholdes og reglementer overholdes. Dopingmisbrug tolereres ikke, og vil medføre karantæne i henhold til DIF’s regler, og derudover en evig bortvisning fra foreningen.</w:t>
      </w:r>
    </w:p>
    <w:p w:rsidR="00000000" w:rsidDel="00000000" w:rsidP="00000000" w:rsidRDefault="00000000" w:rsidRPr="00000000" w14:paraId="00000028">
      <w:pPr>
        <w:spacing w:after="240" w:before="240" w:line="288" w:lineRule="auto"/>
        <w:rPr/>
      </w:pPr>
      <w:r w:rsidDel="00000000" w:rsidR="00000000" w:rsidRPr="00000000">
        <w:rPr>
          <w:rtl w:val="0"/>
        </w:rPr>
        <w:t xml:space="preserve">§5.6 Beslutninger i bestyrelsen sker med almindeligt stemmeflertal. I tilfælde af stemmelighed er formandens stemme afgørende. Bestyrelsen er beslutningsdygtig, når formanden og mindst 2 øvrige bestyrelsesmedlemmer er til stede.</w:t>
      </w:r>
    </w:p>
    <w:p w:rsidR="00000000" w:rsidDel="00000000" w:rsidP="00000000" w:rsidRDefault="00000000" w:rsidRPr="00000000" w14:paraId="00000029">
      <w:pPr>
        <w:spacing w:after="240" w:before="240" w:line="288" w:lineRule="auto"/>
        <w:rPr/>
      </w:pPr>
      <w:r w:rsidDel="00000000" w:rsidR="00000000" w:rsidRPr="00000000">
        <w:rPr>
          <w:rtl w:val="0"/>
        </w:rPr>
        <w:t xml:space="preserve">§5.7 Nedlægger formanden sit hverv, konstituerer bestyrelsen sig med en fungerende formand, indtil valg kan afholdes på næste ordinære generalforsamling.</w:t>
      </w:r>
    </w:p>
    <w:p w:rsidR="00000000" w:rsidDel="00000000" w:rsidP="00000000" w:rsidRDefault="00000000" w:rsidRPr="00000000" w14:paraId="0000002A">
      <w:pPr>
        <w:spacing w:before="1" w:line="288" w:lineRule="auto"/>
        <w:ind w:left="100" w:right="269" w:firstLine="0"/>
        <w:rPr/>
      </w:pPr>
      <w:r w:rsidDel="00000000" w:rsidR="00000000" w:rsidRPr="00000000">
        <w:rPr>
          <w:rtl w:val="0"/>
        </w:rPr>
      </w:r>
    </w:p>
    <w:p w:rsidR="00000000" w:rsidDel="00000000" w:rsidP="00000000" w:rsidRDefault="00000000" w:rsidRPr="00000000" w14:paraId="0000002B">
      <w:pPr>
        <w:spacing w:after="240" w:before="240" w:line="288" w:lineRule="auto"/>
        <w:rPr>
          <w:b w:val="1"/>
          <w:bCs w:val="1"/>
        </w:rPr>
      </w:pPr>
      <w:r w:rsidDel="00000000" w:rsidR="00000000" w:rsidRPr="00000000">
        <w:rPr>
          <w:b w:val="1"/>
          <w:bCs w:val="1"/>
          <w:rtl w:val="0"/>
        </w:rPr>
        <w:t xml:space="preserve">§6 Tegningsret:</w:t>
      </w:r>
    </w:p>
    <w:p w:rsidR="00000000" w:rsidDel="00000000" w:rsidP="00000000" w:rsidRDefault="00000000" w:rsidRPr="00000000" w14:paraId="0000002C">
      <w:pPr>
        <w:spacing w:after="240" w:before="240" w:line="288" w:lineRule="auto"/>
        <w:rPr/>
      </w:pPr>
      <w:r w:rsidDel="00000000" w:rsidR="00000000" w:rsidRPr="00000000">
        <w:rPr>
          <w:rtl w:val="0"/>
        </w:rPr>
        <w:t xml:space="preserve">§6.1 Bestyrelsen vælger to personer internt, som har tegningsret op til 1000 kr.</w:t>
      </w:r>
    </w:p>
    <w:p w:rsidR="00000000" w:rsidDel="00000000" w:rsidP="00000000" w:rsidRDefault="00000000" w:rsidRPr="00000000" w14:paraId="0000002D">
      <w:pPr>
        <w:spacing w:after="240" w:before="240" w:line="288" w:lineRule="auto"/>
        <w:rPr/>
      </w:pPr>
      <w:r w:rsidDel="00000000" w:rsidR="00000000" w:rsidRPr="00000000">
        <w:rPr>
          <w:rtl w:val="0"/>
        </w:rPr>
        <w:t xml:space="preserve">§6.2 beløb over 1000 kr. skal godkendes af formand.</w:t>
      </w:r>
    </w:p>
    <w:p w:rsidR="00000000" w:rsidDel="00000000" w:rsidP="00000000" w:rsidRDefault="00000000" w:rsidRPr="00000000" w14:paraId="0000002E">
      <w:pPr>
        <w:spacing w:after="240" w:before="240" w:line="288" w:lineRule="auto"/>
        <w:rPr/>
      </w:pPr>
      <w:r w:rsidDel="00000000" w:rsidR="00000000" w:rsidRPr="00000000">
        <w:rPr>
          <w:rtl w:val="0"/>
        </w:rPr>
        <w:t xml:space="preserve">§6.3 Foreningens økonomi styres via netbank.</w:t>
      </w:r>
    </w:p>
    <w:p w:rsidR="00000000" w:rsidDel="00000000" w:rsidP="00000000" w:rsidRDefault="00000000" w:rsidRPr="00000000" w14:paraId="0000002F">
      <w:pPr>
        <w:spacing w:after="240" w:before="240" w:line="288" w:lineRule="auto"/>
        <w:rPr/>
      </w:pPr>
      <w:r w:rsidDel="00000000" w:rsidR="00000000" w:rsidRPr="00000000">
        <w:rPr>
          <w:rtl w:val="0"/>
        </w:rPr>
        <w:t xml:space="preserve">§6.4 Bestyrelsen ansætter og afskediger personale, og træffer aftale om lønninger og ansættelsesvilkår.</w:t>
      </w:r>
    </w:p>
    <w:p w:rsidR="00000000" w:rsidDel="00000000" w:rsidP="00000000" w:rsidRDefault="00000000" w:rsidRPr="00000000" w14:paraId="00000030">
      <w:pPr>
        <w:spacing w:before="1" w:line="288" w:lineRule="auto"/>
        <w:ind w:left="100" w:right="269" w:firstLine="0"/>
        <w:rPr/>
      </w:pPr>
      <w:r w:rsidDel="00000000" w:rsidR="00000000" w:rsidRPr="00000000">
        <w:rPr>
          <w:rtl w:val="0"/>
        </w:rPr>
      </w:r>
    </w:p>
    <w:p w:rsidR="00000000" w:rsidDel="00000000" w:rsidP="00000000" w:rsidRDefault="00000000" w:rsidRPr="00000000" w14:paraId="00000031">
      <w:pPr>
        <w:spacing w:after="240" w:before="240" w:line="288" w:lineRule="auto"/>
        <w:rPr>
          <w:b w:val="1"/>
          <w:bCs w:val="1"/>
        </w:rPr>
      </w:pPr>
      <w:r w:rsidDel="00000000" w:rsidR="00000000" w:rsidRPr="00000000">
        <w:rPr>
          <w:b w:val="1"/>
          <w:bCs w:val="1"/>
          <w:rtl w:val="0"/>
        </w:rPr>
        <w:t xml:space="preserve">§7 Kontingent:</w:t>
      </w:r>
    </w:p>
    <w:p w:rsidR="00000000" w:rsidDel="00000000" w:rsidP="00000000" w:rsidRDefault="00000000" w:rsidRPr="00000000" w14:paraId="00000032">
      <w:pPr>
        <w:spacing w:after="240" w:before="240" w:line="288" w:lineRule="auto"/>
        <w:rPr/>
      </w:pPr>
      <w:r w:rsidDel="00000000" w:rsidR="00000000" w:rsidRPr="00000000">
        <w:rPr>
          <w:rtl w:val="0"/>
        </w:rPr>
        <w:t xml:space="preserve">§7.1 Kontingent og regulering.</w:t>
        <w:br w:type="textWrapping"/>
        <w:t xml:space="preserve"> Stk. 1. Foreningens kontingent reguleres fast hvert andet år i lige år med en stigning som følger det langsigtede inflationsindeks. Data for langsigtet inflation hentes fra Oxford Economics som grundlag for vurdering af inflationsudviklingen.</w:t>
        <w:br w:type="textWrapping"/>
        <w:t xml:space="preserve"> Stk. 2. Kontingentet opkræves i to rater. For nye medlemmer opkræves første rate som reduceret betaling, tilsvarende personens medlemsperiode.</w:t>
        <w:br w:type="textWrapping"/>
        <w:t xml:space="preserve"> Stk. 3. Foreningen tilbyder altid én gratis prøvetræning. Efterfølgende deltagelse i foreningens aktiviteter kræver aktivt medlemskab med betalt kontingent.</w:t>
      </w:r>
    </w:p>
    <w:p w:rsidR="00000000" w:rsidDel="00000000" w:rsidP="00000000" w:rsidRDefault="00000000" w:rsidRPr="00000000" w14:paraId="00000033">
      <w:pPr>
        <w:spacing w:after="240" w:before="240" w:line="288" w:lineRule="auto"/>
        <w:rPr/>
      </w:pPr>
      <w:r w:rsidDel="00000000" w:rsidR="00000000" w:rsidRPr="00000000">
        <w:rPr>
          <w:rtl w:val="0"/>
        </w:rPr>
        <w:t xml:space="preserve">§7.2 Der vil være mulighed for at søge støtte til personer under 25 år og oprettes individuelle betalingsaftaler for personer med økonomiske problematikker i forhold til at betale kontingent (dette skal vedtages af samtlige bestyrelsesmedlemmer).</w:t>
      </w:r>
    </w:p>
    <w:p w:rsidR="00000000" w:rsidDel="00000000" w:rsidP="00000000" w:rsidRDefault="00000000" w:rsidRPr="00000000" w14:paraId="00000034">
      <w:pPr>
        <w:spacing w:after="240" w:before="240" w:line="288" w:lineRule="auto"/>
        <w:rPr/>
      </w:pPr>
      <w:r w:rsidDel="00000000" w:rsidR="00000000" w:rsidRPr="00000000">
        <w:rPr>
          <w:rtl w:val="0"/>
        </w:rPr>
        <w:t xml:space="preserve">§7.3 Der er desuden mulighed for en ”anden deltagerbetaling” for medlemmer, der ikke har råd til at betale kontingent. Her skal medlemmet i stedet yde et stykke arbejde i foreningen, som værdisættes og regnes for medlemmets betaling til foreningen.</w:t>
        <w:br w:type="textWrapping"/>
        <w:t xml:space="preserve"> (dette skal vedtages af samtlige bestyrelsesmedlemmer).</w:t>
      </w:r>
    </w:p>
    <w:p w:rsidR="00000000" w:rsidDel="00000000" w:rsidP="00000000" w:rsidRDefault="00000000" w:rsidRPr="00000000" w14:paraId="00000035">
      <w:pPr>
        <w:spacing w:after="240" w:before="240" w:line="288" w:lineRule="auto"/>
        <w:rPr/>
      </w:pPr>
      <w:r w:rsidDel="00000000" w:rsidR="00000000" w:rsidRPr="00000000">
        <w:rPr>
          <w:rtl w:val="0"/>
        </w:rPr>
        <w:t xml:space="preserve">§7.4 Alle i bestyrelsen skal fritages fra kontingentbetaling.</w:t>
      </w:r>
    </w:p>
    <w:p w:rsidR="00000000" w:rsidDel="00000000" w:rsidP="00000000" w:rsidRDefault="00000000" w:rsidRPr="00000000" w14:paraId="00000036">
      <w:pPr>
        <w:spacing w:after="240" w:before="240" w:line="288" w:lineRule="auto"/>
        <w:rPr/>
      </w:pPr>
      <w:r w:rsidDel="00000000" w:rsidR="00000000" w:rsidRPr="00000000">
        <w:rPr>
          <w:rtl w:val="0"/>
        </w:rPr>
        <w:t xml:space="preserve">§7.5 Regnskabsåret følger kalenderåret.</w:t>
      </w:r>
    </w:p>
    <w:p w:rsidR="00000000" w:rsidDel="00000000" w:rsidP="00000000" w:rsidRDefault="00000000" w:rsidRPr="00000000" w14:paraId="00000037">
      <w:pPr>
        <w:spacing w:before="1" w:line="288" w:lineRule="auto"/>
        <w:ind w:left="100" w:right="269" w:firstLine="0"/>
        <w:rPr/>
      </w:pPr>
      <w:r w:rsidDel="00000000" w:rsidR="00000000" w:rsidRPr="00000000">
        <w:rPr>
          <w:rtl w:val="0"/>
        </w:rPr>
      </w:r>
    </w:p>
    <w:p w:rsidR="00000000" w:rsidDel="00000000" w:rsidP="00000000" w:rsidRDefault="00000000" w:rsidRPr="00000000" w14:paraId="00000038">
      <w:pPr>
        <w:spacing w:after="240" w:before="240" w:line="288" w:lineRule="auto"/>
        <w:rPr>
          <w:b w:val="1"/>
          <w:bCs w:val="1"/>
        </w:rPr>
      </w:pPr>
      <w:r w:rsidDel="00000000" w:rsidR="00000000" w:rsidRPr="00000000">
        <w:rPr>
          <w:b w:val="1"/>
          <w:bCs w:val="1"/>
          <w:rtl w:val="0"/>
        </w:rPr>
        <w:t xml:space="preserve">§8 Opløsning:</w:t>
      </w:r>
    </w:p>
    <w:p w:rsidR="00000000" w:rsidDel="00000000" w:rsidP="00000000" w:rsidRDefault="00000000" w:rsidRPr="00000000" w14:paraId="00000039">
      <w:pPr>
        <w:spacing w:after="240" w:before="240" w:line="288" w:lineRule="auto"/>
        <w:rPr/>
      </w:pPr>
      <w:r w:rsidDel="00000000" w:rsidR="00000000" w:rsidRPr="00000000">
        <w:rPr>
          <w:rtl w:val="0"/>
        </w:rPr>
        <w:t xml:space="preserve">§8.1 Foreningen kan opløses hvis ⅔ af bestyrelsen ønsker dette, men kun hvis dette flertal også er i overensstemmelse med at ⅔ af medlemmerne (fremmødte) også stemmer for, når forslaget er taget op på en ekstraordinær generalforsamling.</w:t>
      </w:r>
    </w:p>
    <w:p w:rsidR="00000000" w:rsidDel="00000000" w:rsidP="00000000" w:rsidRDefault="00000000" w:rsidRPr="00000000" w14:paraId="0000003A">
      <w:pPr>
        <w:spacing w:after="240" w:before="240" w:line="288" w:lineRule="auto"/>
        <w:rPr/>
      </w:pPr>
      <w:r w:rsidDel="00000000" w:rsidR="00000000" w:rsidRPr="00000000">
        <w:rPr>
          <w:rtl w:val="0"/>
        </w:rPr>
        <w:t xml:space="preserve">§8.2 I tilfælde af opløsning af foreningen, tilfalder udstyr og udlånte materialer igen de egentlige ejere.</w:t>
      </w:r>
    </w:p>
    <w:p w:rsidR="00000000" w:rsidDel="00000000" w:rsidP="00000000" w:rsidRDefault="00000000" w:rsidRPr="00000000" w14:paraId="0000003B">
      <w:pPr>
        <w:spacing w:after="240" w:before="240" w:line="288" w:lineRule="auto"/>
        <w:rPr/>
      </w:pPr>
      <w:r w:rsidDel="00000000" w:rsidR="00000000" w:rsidRPr="00000000">
        <w:rPr>
          <w:rtl w:val="0"/>
        </w:rPr>
        <w:t xml:space="preserve">§8.3 Der skal i foreningen foreligge et dokument om ejendomsret af samtlige materialer, med mindre de stemples som doneringer, hvorved ejerretten bortfalder for altid.</w:t>
      </w:r>
    </w:p>
    <w:p w:rsidR="00000000" w:rsidDel="00000000" w:rsidP="00000000" w:rsidRDefault="00000000" w:rsidRPr="00000000" w14:paraId="0000003C">
      <w:pPr>
        <w:spacing w:after="240" w:before="240" w:line="288" w:lineRule="auto"/>
        <w:rPr/>
      </w:pPr>
      <w:r w:rsidDel="00000000" w:rsidR="00000000" w:rsidRPr="00000000">
        <w:rPr>
          <w:rtl w:val="0"/>
        </w:rPr>
        <w:t xml:space="preserve">§8.4 Et eventuelt overskud efter husleje m.m. er udlignet overdrages til DVF.</w:t>
      </w:r>
    </w:p>
    <w:p w:rsidR="00000000" w:rsidDel="00000000" w:rsidP="00000000" w:rsidRDefault="00000000" w:rsidRPr="00000000" w14:paraId="0000003D">
      <w:pPr>
        <w:spacing w:before="1" w:line="288" w:lineRule="auto"/>
        <w:ind w:left="100" w:right="269" w:firstLine="0"/>
        <w:rPr/>
      </w:pPr>
      <w:r w:rsidDel="00000000" w:rsidR="00000000" w:rsidRPr="00000000">
        <w:rPr>
          <w:rtl w:val="0"/>
        </w:rPr>
      </w:r>
    </w:p>
    <w:p w:rsidR="00000000" w:rsidDel="00000000" w:rsidP="00000000" w:rsidRDefault="00000000" w:rsidRPr="00000000" w14:paraId="0000003E">
      <w:pPr>
        <w:spacing w:after="240" w:before="240" w:line="288" w:lineRule="auto"/>
        <w:rPr>
          <w:b w:val="1"/>
          <w:bCs w:val="1"/>
        </w:rPr>
      </w:pPr>
      <w:r w:rsidDel="00000000" w:rsidR="00000000" w:rsidRPr="00000000">
        <w:rPr>
          <w:b w:val="1"/>
          <w:bCs w:val="1"/>
          <w:rtl w:val="0"/>
        </w:rPr>
        <w:t xml:space="preserve">§9 Iøvrigt:</w:t>
      </w:r>
    </w:p>
    <w:p w:rsidR="00000000" w:rsidDel="00000000" w:rsidP="00000000" w:rsidRDefault="00000000" w:rsidRPr="00000000" w14:paraId="0000003F">
      <w:pPr>
        <w:spacing w:after="240" w:before="240" w:line="288" w:lineRule="auto"/>
        <w:rPr/>
      </w:pPr>
      <w:r w:rsidDel="00000000" w:rsidR="00000000" w:rsidRPr="00000000">
        <w:rPr>
          <w:rtl w:val="0"/>
        </w:rPr>
        <w:t xml:space="preserve">§9.1 En eksklusion af et medlem kræver enstemmighed i bestyrelsen, og kun såfremt medlemmets ureglementerede opførsel giver anledning til det. Medlemmet kan efterfølgende indbringe afgørelsen for en ekstraordinær generalforsamling.</w:t>
      </w:r>
    </w:p>
    <w:p w:rsidR="00000000" w:rsidDel="00000000" w:rsidP="00000000" w:rsidRDefault="00000000" w:rsidRPr="00000000" w14:paraId="00000040">
      <w:pPr>
        <w:spacing w:after="240" w:before="240" w:line="288" w:lineRule="auto"/>
        <w:rPr/>
      </w:pPr>
      <w:r w:rsidDel="00000000" w:rsidR="00000000" w:rsidRPr="00000000">
        <w:rPr>
          <w:rtl w:val="0"/>
        </w:rPr>
        <w:t xml:space="preserve">§9.2 Bestyrelsen kan udnævne et medlem til æresmedlem, grundet en bedrift eller et vedhold, dermed overgår medlemmet til kontingentfrit medlem af foreningen.</w:t>
      </w:r>
    </w:p>
    <w:p w:rsidR="00000000" w:rsidDel="00000000" w:rsidP="00000000" w:rsidRDefault="00000000" w:rsidRPr="00000000" w14:paraId="00000041">
      <w:pPr>
        <w:spacing w:before="1" w:line="288" w:lineRule="auto"/>
        <w:ind w:left="100" w:right="269" w:firstLine="0"/>
        <w:rPr/>
      </w:pPr>
      <w:r w:rsidDel="00000000" w:rsidR="00000000" w:rsidRPr="00000000">
        <w:rPr>
          <w:rtl w:val="0"/>
        </w:rPr>
      </w:r>
    </w:p>
    <w:p w:rsidR="00000000" w:rsidDel="00000000" w:rsidP="00000000" w:rsidRDefault="00000000" w:rsidRPr="00000000" w14:paraId="00000042">
      <w:pPr>
        <w:spacing w:after="240" w:before="240" w:line="288" w:lineRule="auto"/>
        <w:rPr>
          <w:b w:val="1"/>
          <w:bCs w:val="1"/>
        </w:rPr>
      </w:pPr>
      <w:r w:rsidDel="00000000" w:rsidR="00000000" w:rsidRPr="00000000">
        <w:rPr>
          <w:b w:val="1"/>
          <w:bCs w:val="1"/>
          <w:rtl w:val="0"/>
        </w:rPr>
        <w:t xml:space="preserve">§10 Vedtægter:</w:t>
      </w:r>
    </w:p>
    <w:p w:rsidR="00000000" w:rsidDel="00000000" w:rsidP="00000000" w:rsidRDefault="00000000" w:rsidRPr="00000000" w14:paraId="00000043">
      <w:pPr>
        <w:spacing w:after="240" w:before="240" w:line="288" w:lineRule="auto"/>
        <w:rPr/>
      </w:pPr>
      <w:r w:rsidDel="00000000" w:rsidR="00000000" w:rsidRPr="00000000">
        <w:rPr>
          <w:rtl w:val="0"/>
        </w:rPr>
        <w:t xml:space="preserve">§10.1 Forslag til ændring af vedtægter skal fremsættes til generalforsamling og kan ændres hvis ⅔ af de fremmødte stemmer for.</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88" w:lineRule="auto"/>
        <w:ind w:left="100" w:right="269" w:firstLine="0"/>
        <w:jc w:val="left"/>
        <w:rPr/>
      </w:pPr>
      <w:r w:rsidDel="00000000" w:rsidR="00000000" w:rsidRPr="00000000">
        <w:rPr>
          <w:rtl w:val="0"/>
        </w:rPr>
      </w:r>
    </w:p>
    <w:sectPr>
      <w:footerReference r:id="rId7" w:type="default"/>
      <w:pgSz w:h="16840" w:w="11920" w:orient="portrait"/>
      <w:pgMar w:bottom="1133.8582677165355" w:top="1377.6377952755909" w:left="1133.8582677165355" w:right="1133.8582677165355" w:header="360" w:footer="83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5786438</wp:posOffset>
              </wp:positionH>
              <wp:positionV relativeFrom="paragraph">
                <wp:posOffset>10002838</wp:posOffset>
              </wp:positionV>
              <wp:extent cx="154940" cy="215265"/>
              <wp:effectExtent b="0" l="0" r="0" t="0"/>
              <wp:wrapNone/>
              <wp:docPr id="2" name=""/>
              <a:graphic>
                <a:graphicData uri="http://schemas.microsoft.com/office/word/2010/wordprocessingShape">
                  <wps:wsp>
                    <wps:cNvSpPr/>
                    <wps:cNvPr id="2" name="Shape 2"/>
                    <wps:spPr>
                      <a:xfrm>
                        <a:off x="5278055" y="3681893"/>
                        <a:ext cx="135890" cy="196215"/>
                      </a:xfrm>
                      <a:custGeom>
                        <a:rect b="b" l="l" r="r" t="t"/>
                        <a:pathLst>
                          <a:path extrusionOk="0" h="196215" w="135890">
                            <a:moveTo>
                              <a:pt x="0" y="0"/>
                            </a:moveTo>
                            <a:lnTo>
                              <a:pt x="0" y="196215"/>
                            </a:lnTo>
                            <a:lnTo>
                              <a:pt x="135890" y="196215"/>
                            </a:lnTo>
                            <a:lnTo>
                              <a:pt x="135890" y="0"/>
                            </a:lnTo>
                            <a:close/>
                          </a:path>
                        </a:pathLst>
                      </a:custGeom>
                      <a:solidFill>
                        <a:srgbClr val="FFFFFF"/>
                      </a:solidFill>
                      <a:ln>
                        <a:noFill/>
                      </a:ln>
                    </wps:spPr>
                    <wps:txbx>
                      <w:txbxContent>
                        <w:p w:rsidR="00000000" w:rsidDel="00000000" w:rsidP="00000000" w:rsidRDefault="00000000" w:rsidRPr="00000000">
                          <w:pPr>
                            <w:spacing w:after="0" w:before="12.000000476837158" w:line="240"/>
                            <w:ind w:left="40" w:right="0" w:firstLine="4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 PAGE 1</w:t>
                          </w:r>
                        </w:p>
                      </w:txbxContent>
                    </wps:txbx>
                    <wps:bodyPr anchorCtr="0" anchor="t" bIns="38100" lIns="88900" spcFirstLastPara="1" rIns="88900" wrap="square" tIns="38100">
                      <a:noAutofit/>
                    </wps:bodyPr>
                  </wps:wsp>
                </a:graphicData>
              </a:graphic>
            </wp:anchor>
          </w:drawing>
        </mc:Choice>
        <mc:Fallback>
          <w:drawing>
            <wp:anchor allowOverlap="1" behindDoc="1" distB="0" distT="0" distL="0" distR="0" hidden="0" layoutInCell="1" locked="0" relativeHeight="0" simplePos="0">
              <wp:simplePos x="0" y="0"/>
              <wp:positionH relativeFrom="column">
                <wp:posOffset>5786438</wp:posOffset>
              </wp:positionH>
              <wp:positionV relativeFrom="paragraph">
                <wp:posOffset>10002838</wp:posOffset>
              </wp:positionV>
              <wp:extent cx="154940" cy="215265"/>
              <wp:effectExtent b="0" l="0" r="0" t="0"/>
              <wp:wrapNone/>
              <wp:docPr id="2"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154940" cy="215265"/>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a-DY"/>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100"/>
    </w:pPr>
    <w:rPr>
      <w:rFonts w:ascii="Arial" w:cs="Arial" w:eastAsia="Arial" w:hAnsi="Arial"/>
      <w:b w:val="1"/>
      <w:bCs w:val="1"/>
      <w:sz w:val="24"/>
      <w:szCs w:val="24"/>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Table Normal"/>
    <w:uiPriority w:val="2"/>
    <w:semiHidden w:val="1"/>
    <w:unhideWhenUsed w:val="1"/>
    <w:qFormat w:val="1"/>
    <w:tblPr>
      <w:tblInd w:w="0.0" w:type="dxa"/>
      <w:tblCellMar>
        <w:top w:w="0.0" w:type="dxa"/>
        <w:left w:w="0.0" w:type="dxa"/>
        <w:bottom w:w="0.0" w:type="dxa"/>
        <w:right w:w="0.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pPr/>
    <w:rPr>
      <w:rFonts w:ascii="Arial" w:cs="Arial" w:eastAsia="Arial" w:hAnsi="Arial"/>
      <w:sz w:val="24"/>
      <w:szCs w:val="24"/>
      <w:lang w:bidi="da-DY" w:eastAsia="da-DY" w:val="da-DY"/>
    </w:rPr>
  </w:style>
  <w:style w:type="paragraph" w:styleId="ListParagraph">
    <w:name w:val="List Paragraph"/>
    <w:basedOn w:val="Normal"/>
    <w:uiPriority w:val="1"/>
    <w:qFormat w:val="1"/>
    <w:pPr>
      <w:spacing w:before="53"/>
      <w:ind w:left="820" w:hanging="360"/>
    </w:pPr>
    <w:rPr>
      <w:rFonts w:ascii="Arial" w:cs="Arial" w:eastAsia="Arial" w:hAnsi="Arial"/>
      <w:lang w:bidi="da-DY" w:eastAsia="da-DY" w:val="da-DY"/>
    </w:rPr>
  </w:style>
  <w:style w:type="paragraph" w:styleId="TableParagraph">
    <w:name w:val="Table Paragraph"/>
    <w:basedOn w:val="Normal"/>
    <w:uiPriority w:val="1"/>
    <w:qFormat w:val="1"/>
    <w:pPr/>
    <w:rPr>
      <w:lang w:bidi="da-DY" w:eastAsia="da-DY" w:val="da-DY"/>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o8utK+XgEpvcVrdT2vmUQkYvlw==">CgMxLjAyDmgudmZpY3J2bG5lMTh1OAByITFYd3UxY096eTN6dy1fNVFtU0h2Sk1xVm9HQi1QaU1nTw==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2023-09-12T12:59:12Z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2023-08-26T00:00:00Z</vt:filetime>
  </property>
  <property fmtid="{D5CDD505-2E9C-101B-9397-08002B2CF9AE}" pid="3" name="Creator">
    <vt:lpwstr>WPS Writer</vt:lpwstr>
  </property>
  <property fmtid="{D5CDD505-2E9C-101B-9397-08002B2CF9AE}" pid="4" name="LastSaved">
    <vt:filetime>2023-09-12T00:00:00Z</vt:filetime>
  </property>
</Properties>
</file>