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EDD7" w14:textId="77777777" w:rsidR="00396AC5" w:rsidRDefault="00396AC5" w:rsidP="00396AC5">
      <w:pPr>
        <w:jc w:val="center"/>
        <w:rPr>
          <w:b/>
          <w:bCs/>
          <w:sz w:val="32"/>
          <w:szCs w:val="32"/>
        </w:rPr>
      </w:pPr>
      <w:r>
        <w:rPr>
          <w:b/>
          <w:bCs/>
          <w:sz w:val="32"/>
          <w:szCs w:val="32"/>
        </w:rPr>
        <w:t>NOTICE OF ANNUAL GENERAL MEETING</w:t>
      </w:r>
    </w:p>
    <w:p w14:paraId="1049373C" w14:textId="77777777" w:rsidR="00396AC5" w:rsidRDefault="00396AC5" w:rsidP="00396AC5">
      <w:pPr>
        <w:jc w:val="center"/>
        <w:rPr>
          <w:b/>
          <w:bCs/>
          <w:sz w:val="32"/>
          <w:szCs w:val="32"/>
        </w:rPr>
      </w:pPr>
      <w:r>
        <w:rPr>
          <w:b/>
          <w:bCs/>
          <w:sz w:val="32"/>
          <w:szCs w:val="32"/>
        </w:rPr>
        <w:t>Guernsey Velo Club LBG</w:t>
      </w:r>
    </w:p>
    <w:p w14:paraId="63D8C260" w14:textId="77777777" w:rsidR="00396AC5" w:rsidRDefault="00396AC5" w:rsidP="00396AC5">
      <w:pPr>
        <w:jc w:val="center"/>
        <w:rPr>
          <w:sz w:val="24"/>
          <w:szCs w:val="24"/>
        </w:rPr>
      </w:pPr>
      <w:r>
        <w:rPr>
          <w:sz w:val="24"/>
          <w:szCs w:val="24"/>
        </w:rPr>
        <w:t>(Incorporated in Guernsey with registered number 60906 and not for profit number NP96)</w:t>
      </w:r>
    </w:p>
    <w:p w14:paraId="0DA5C4F4" w14:textId="77777777" w:rsidR="00396AC5" w:rsidRDefault="00396AC5" w:rsidP="00396AC5">
      <w:pPr>
        <w:jc w:val="center"/>
        <w:rPr>
          <w:sz w:val="24"/>
          <w:szCs w:val="24"/>
        </w:rPr>
      </w:pPr>
    </w:p>
    <w:p w14:paraId="2B818395" w14:textId="2F2A9B3F" w:rsidR="00396AC5" w:rsidRDefault="00396AC5" w:rsidP="00396AC5">
      <w:pPr>
        <w:jc w:val="both"/>
      </w:pPr>
      <w:r>
        <w:rPr>
          <w:sz w:val="24"/>
          <w:szCs w:val="24"/>
        </w:rPr>
        <w:t xml:space="preserve">NOTICE IS HEREBY GIVEN that the Annual General Meeting (“AGM”) of Guernsey Velo Club LBG (the “Company”) will be held on </w:t>
      </w:r>
      <w:r>
        <w:rPr>
          <w:b/>
          <w:bCs/>
          <w:sz w:val="24"/>
          <w:szCs w:val="24"/>
        </w:rPr>
        <w:t>Monday 2</w:t>
      </w:r>
      <w:r w:rsidR="009E7722">
        <w:rPr>
          <w:b/>
          <w:bCs/>
          <w:sz w:val="24"/>
          <w:szCs w:val="24"/>
        </w:rPr>
        <w:t>4</w:t>
      </w:r>
      <w:r>
        <w:rPr>
          <w:b/>
          <w:bCs/>
          <w:sz w:val="24"/>
          <w:szCs w:val="24"/>
        </w:rPr>
        <w:t xml:space="preserve"> November 202</w:t>
      </w:r>
      <w:r w:rsidR="009E7722">
        <w:rPr>
          <w:b/>
          <w:bCs/>
          <w:sz w:val="24"/>
          <w:szCs w:val="24"/>
        </w:rPr>
        <w:t>5</w:t>
      </w:r>
      <w:r>
        <w:rPr>
          <w:b/>
          <w:bCs/>
          <w:sz w:val="24"/>
          <w:szCs w:val="24"/>
        </w:rPr>
        <w:t xml:space="preserve"> at 7:</w:t>
      </w:r>
      <w:r w:rsidR="009E7722">
        <w:rPr>
          <w:b/>
          <w:bCs/>
          <w:sz w:val="24"/>
          <w:szCs w:val="24"/>
        </w:rPr>
        <w:t>0</w:t>
      </w:r>
      <w:r>
        <w:rPr>
          <w:b/>
          <w:bCs/>
          <w:sz w:val="24"/>
          <w:szCs w:val="24"/>
        </w:rPr>
        <w:t>0pm at The RAFA Club, Fosse Andr</w:t>
      </w:r>
      <w:r>
        <w:rPr>
          <w:rFonts w:cs="Calibri"/>
          <w:b/>
          <w:bCs/>
          <w:sz w:val="24"/>
          <w:szCs w:val="24"/>
        </w:rPr>
        <w:t>é</w:t>
      </w:r>
      <w:r>
        <w:rPr>
          <w:b/>
          <w:bCs/>
          <w:sz w:val="24"/>
          <w:szCs w:val="24"/>
        </w:rPr>
        <w:t>, St Peter Port, Guernsey.</w:t>
      </w:r>
    </w:p>
    <w:p w14:paraId="22A1B4C9" w14:textId="22A63CD8" w:rsidR="00396AC5" w:rsidRDefault="00396AC5" w:rsidP="00396AC5">
      <w:pPr>
        <w:jc w:val="both"/>
      </w:pPr>
      <w:r>
        <w:t xml:space="preserve">If you are unable to attend the meeting by still wish to vote, you are asked to appoint the Chair of the AGM as your proxy. Please see separate form of proxy and email </w:t>
      </w:r>
      <w:hyperlink r:id="rId8" w:history="1">
        <w:r w:rsidRPr="00B6447D">
          <w:rPr>
            <w:rStyle w:val="Hyperlink"/>
          </w:rPr>
          <w:t>secretary@gvc.gg</w:t>
        </w:r>
      </w:hyperlink>
      <w:r w:rsidR="009E7722">
        <w:rPr>
          <w:rStyle w:val="Hyperlink"/>
          <w:u w:val="none"/>
        </w:rPr>
        <w:t xml:space="preserve"> </w:t>
      </w:r>
      <w:r w:rsidR="009E7722" w:rsidRPr="009E7722">
        <w:rPr>
          <w:rStyle w:val="Hyperlink"/>
          <w:color w:val="000000" w:themeColor="text1"/>
          <w:u w:val="none"/>
        </w:rPr>
        <w:t xml:space="preserve">and </w:t>
      </w:r>
      <w:hyperlink r:id="rId9" w:history="1">
        <w:r w:rsidR="009E7722" w:rsidRPr="00EE77E2">
          <w:rPr>
            <w:rStyle w:val="Hyperlink"/>
          </w:rPr>
          <w:t>president@gvc.gg</w:t>
        </w:r>
      </w:hyperlink>
      <w:r w:rsidR="009E7722">
        <w:rPr>
          <w:rStyle w:val="Hyperlink"/>
          <w:u w:val="none"/>
        </w:rPr>
        <w:t xml:space="preserve"> </w:t>
      </w:r>
      <w:r>
        <w:t>if you need help completing it or have any questions about how to participate in the meeting.</w:t>
      </w:r>
    </w:p>
    <w:p w14:paraId="30A14BB4" w14:textId="6F6933C6" w:rsidR="00396AC5" w:rsidRDefault="00396AC5" w:rsidP="00396AC5">
      <w:pPr>
        <w:jc w:val="both"/>
      </w:pPr>
      <w:r>
        <w:t xml:space="preserve">If you have any questions you wish to raise at the AGM please email </w:t>
      </w:r>
      <w:hyperlink r:id="rId10" w:history="1">
        <w:r>
          <w:rPr>
            <w:rStyle w:val="Hyperlink"/>
          </w:rPr>
          <w:t>secretary@gvc.gg</w:t>
        </w:r>
      </w:hyperlink>
      <w:r>
        <w:t xml:space="preserve"> </w:t>
      </w:r>
      <w:r w:rsidR="009E7722">
        <w:t xml:space="preserve"> and </w:t>
      </w:r>
      <w:hyperlink r:id="rId11" w:history="1">
        <w:r w:rsidR="009E7722" w:rsidRPr="00EE77E2">
          <w:rPr>
            <w:rStyle w:val="Hyperlink"/>
          </w:rPr>
          <w:t>president@gvc.gg</w:t>
        </w:r>
      </w:hyperlink>
      <w:r w:rsidR="009E7722">
        <w:t xml:space="preserve"> </w:t>
      </w:r>
      <w:r>
        <w:t>by 7:</w:t>
      </w:r>
      <w:r w:rsidR="009E7722">
        <w:t>00</w:t>
      </w:r>
      <w:r>
        <w:t>pm on Saturday 2</w:t>
      </w:r>
      <w:r w:rsidR="009E7722">
        <w:t>2</w:t>
      </w:r>
      <w:r>
        <w:t xml:space="preserve"> November 202</w:t>
      </w:r>
      <w:r w:rsidR="009E7722">
        <w:t>5</w:t>
      </w:r>
      <w:r>
        <w:t xml:space="preserve">. If you have any nominations please email </w:t>
      </w:r>
      <w:hyperlink r:id="rId12" w:history="1">
        <w:r>
          <w:rPr>
            <w:rStyle w:val="Hyperlink"/>
          </w:rPr>
          <w:t>secretary@gvc.gg</w:t>
        </w:r>
      </w:hyperlink>
      <w:r>
        <w:t xml:space="preserve"> </w:t>
      </w:r>
      <w:r w:rsidR="009E7722">
        <w:t xml:space="preserve">and </w:t>
      </w:r>
      <w:hyperlink r:id="rId13" w:history="1">
        <w:r w:rsidR="009E7722" w:rsidRPr="00EE77E2">
          <w:rPr>
            <w:rStyle w:val="Hyperlink"/>
          </w:rPr>
          <w:t>president@gvc.gg</w:t>
        </w:r>
      </w:hyperlink>
      <w:r w:rsidR="009E7722">
        <w:t xml:space="preserve"> </w:t>
      </w:r>
      <w:r>
        <w:t>as soon as possible.</w:t>
      </w:r>
    </w:p>
    <w:p w14:paraId="36E1F336" w14:textId="77777777" w:rsidR="00396AC5" w:rsidRDefault="00396AC5" w:rsidP="00396AC5">
      <w:pPr>
        <w:jc w:val="both"/>
      </w:pPr>
      <w:r>
        <w:t>All members attending will be asked to consider the transaction of the following ordinary business and, if thought fit, to pass the following resolutions which will be proposed as ordinary resolutions:</w:t>
      </w:r>
    </w:p>
    <w:p w14:paraId="153C28A6" w14:textId="77777777" w:rsidR="00396AC5" w:rsidRPr="00015202" w:rsidRDefault="00396AC5" w:rsidP="00396AC5">
      <w:pPr>
        <w:pStyle w:val="ListParagraph"/>
        <w:jc w:val="both"/>
      </w:pPr>
    </w:p>
    <w:p w14:paraId="3FF02D77" w14:textId="1512604B" w:rsidR="00396AC5" w:rsidRPr="00015202" w:rsidRDefault="00396AC5" w:rsidP="00396AC5">
      <w:pPr>
        <w:pStyle w:val="ListParagraph"/>
        <w:numPr>
          <w:ilvl w:val="1"/>
          <w:numId w:val="1"/>
        </w:numPr>
        <w:ind w:left="1080"/>
        <w:jc w:val="both"/>
      </w:pPr>
      <w:r w:rsidRPr="00015202">
        <w:t>Election of Board Members</w:t>
      </w:r>
      <w:r w:rsidR="00E641A1">
        <w:t>.</w:t>
      </w:r>
    </w:p>
    <w:p w14:paraId="4A2DB36E" w14:textId="77777777" w:rsidR="00396AC5" w:rsidRPr="00015202" w:rsidRDefault="00396AC5" w:rsidP="00396AC5">
      <w:pPr>
        <w:pStyle w:val="ListParagraph"/>
        <w:ind w:left="1440"/>
        <w:jc w:val="both"/>
      </w:pPr>
    </w:p>
    <w:p w14:paraId="56496E08" w14:textId="40A20E85" w:rsidR="00396AC5" w:rsidRPr="00015202" w:rsidRDefault="00396AC5" w:rsidP="00396AC5">
      <w:pPr>
        <w:pStyle w:val="ListParagraph"/>
        <w:numPr>
          <w:ilvl w:val="1"/>
          <w:numId w:val="1"/>
        </w:numPr>
        <w:ind w:left="1080"/>
        <w:jc w:val="both"/>
      </w:pPr>
      <w:r w:rsidRPr="00015202">
        <w:t>Election of Committee Members</w:t>
      </w:r>
      <w:r w:rsidR="00E641A1">
        <w:t>.</w:t>
      </w:r>
    </w:p>
    <w:p w14:paraId="5213121E" w14:textId="77777777" w:rsidR="00396AC5" w:rsidRPr="00015202" w:rsidRDefault="00396AC5" w:rsidP="00396AC5">
      <w:pPr>
        <w:pStyle w:val="ListParagraph"/>
        <w:ind w:left="1800"/>
        <w:jc w:val="both"/>
      </w:pPr>
    </w:p>
    <w:p w14:paraId="40AAE955" w14:textId="462BC889" w:rsidR="00396AC5" w:rsidRPr="00015202" w:rsidRDefault="00396AC5" w:rsidP="00396AC5">
      <w:pPr>
        <w:pStyle w:val="ListParagraph"/>
        <w:numPr>
          <w:ilvl w:val="1"/>
          <w:numId w:val="1"/>
        </w:numPr>
        <w:ind w:left="1080"/>
        <w:jc w:val="both"/>
      </w:pPr>
      <w:r w:rsidRPr="00015202">
        <w:t xml:space="preserve">That the annual accounts for the year </w:t>
      </w:r>
      <w:r w:rsidRPr="003A7C49">
        <w:t>ended 31 October 202</w:t>
      </w:r>
      <w:r w:rsidR="00E339D2" w:rsidRPr="003A7C49">
        <w:t>5</w:t>
      </w:r>
      <w:r w:rsidRPr="003A7C49">
        <w:t>,</w:t>
      </w:r>
      <w:r w:rsidRPr="00015202">
        <w:t xml:space="preserve"> together with the Director’s report on those accounts, be received</w:t>
      </w:r>
      <w:r w:rsidR="009E7722">
        <w:t xml:space="preserve"> and be approved.</w:t>
      </w:r>
    </w:p>
    <w:p w14:paraId="77C632F3" w14:textId="77777777" w:rsidR="00396AC5" w:rsidRPr="00015202" w:rsidRDefault="00396AC5" w:rsidP="00396AC5">
      <w:pPr>
        <w:pStyle w:val="ListParagraph"/>
        <w:ind w:left="1080"/>
        <w:jc w:val="both"/>
      </w:pPr>
    </w:p>
    <w:p w14:paraId="099D82A6" w14:textId="77777777" w:rsidR="00396AC5" w:rsidRDefault="00396AC5" w:rsidP="00396AC5">
      <w:pPr>
        <w:pStyle w:val="ListParagraph"/>
        <w:ind w:left="1080"/>
        <w:jc w:val="both"/>
        <w:rPr>
          <w:sz w:val="24"/>
          <w:szCs w:val="24"/>
        </w:rPr>
      </w:pPr>
    </w:p>
    <w:p w14:paraId="7AA9E335" w14:textId="77777777" w:rsidR="00396AC5" w:rsidRDefault="00396AC5" w:rsidP="00396AC5">
      <w:pPr>
        <w:pStyle w:val="ListParagraph"/>
        <w:ind w:left="1080"/>
        <w:jc w:val="both"/>
        <w:rPr>
          <w:sz w:val="24"/>
          <w:szCs w:val="24"/>
        </w:rPr>
      </w:pPr>
    </w:p>
    <w:p w14:paraId="627E5E57" w14:textId="77777777" w:rsidR="00396AC5" w:rsidRDefault="00396AC5" w:rsidP="00396AC5">
      <w:pPr>
        <w:pStyle w:val="ListParagraph"/>
        <w:ind w:left="1080"/>
        <w:jc w:val="both"/>
        <w:rPr>
          <w:sz w:val="24"/>
          <w:szCs w:val="24"/>
        </w:rPr>
      </w:pPr>
    </w:p>
    <w:p w14:paraId="24F613A3" w14:textId="77777777" w:rsidR="00396AC5" w:rsidRDefault="00396AC5" w:rsidP="00396AC5">
      <w:pPr>
        <w:pStyle w:val="ListParagraph"/>
        <w:ind w:left="1080"/>
        <w:jc w:val="both"/>
        <w:rPr>
          <w:sz w:val="24"/>
          <w:szCs w:val="24"/>
        </w:rPr>
      </w:pPr>
    </w:p>
    <w:p w14:paraId="0F5C1A80" w14:textId="77777777" w:rsidR="00396AC5" w:rsidRDefault="00396AC5" w:rsidP="00396AC5">
      <w:pPr>
        <w:pStyle w:val="ListParagraph"/>
        <w:ind w:left="1080"/>
        <w:jc w:val="both"/>
        <w:rPr>
          <w:sz w:val="24"/>
          <w:szCs w:val="24"/>
        </w:rPr>
      </w:pPr>
    </w:p>
    <w:p w14:paraId="1B2D8E60" w14:textId="77777777" w:rsidR="005A30C6" w:rsidRDefault="005A30C6" w:rsidP="00396AC5">
      <w:pPr>
        <w:pStyle w:val="ListParagraph"/>
        <w:ind w:left="1080"/>
        <w:jc w:val="both"/>
        <w:rPr>
          <w:sz w:val="24"/>
          <w:szCs w:val="24"/>
        </w:rPr>
      </w:pPr>
    </w:p>
    <w:p w14:paraId="678A1F6E" w14:textId="77777777" w:rsidR="005A30C6" w:rsidRDefault="005A30C6" w:rsidP="00396AC5">
      <w:pPr>
        <w:pStyle w:val="ListParagraph"/>
        <w:ind w:left="1080"/>
        <w:jc w:val="both"/>
        <w:rPr>
          <w:sz w:val="24"/>
          <w:szCs w:val="24"/>
        </w:rPr>
      </w:pPr>
    </w:p>
    <w:p w14:paraId="36A3ECAD" w14:textId="77777777" w:rsidR="005A30C6" w:rsidRDefault="005A30C6" w:rsidP="00396AC5">
      <w:pPr>
        <w:pStyle w:val="ListParagraph"/>
        <w:ind w:left="1080"/>
        <w:jc w:val="both"/>
        <w:rPr>
          <w:sz w:val="24"/>
          <w:szCs w:val="24"/>
        </w:rPr>
      </w:pPr>
    </w:p>
    <w:p w14:paraId="3A776144" w14:textId="77777777" w:rsidR="005A30C6" w:rsidRDefault="005A30C6" w:rsidP="00396AC5">
      <w:pPr>
        <w:pStyle w:val="ListParagraph"/>
        <w:ind w:left="1080"/>
        <w:jc w:val="both"/>
        <w:rPr>
          <w:sz w:val="24"/>
          <w:szCs w:val="24"/>
        </w:rPr>
      </w:pPr>
    </w:p>
    <w:p w14:paraId="43D95942" w14:textId="77777777" w:rsidR="005A30C6" w:rsidRDefault="005A30C6" w:rsidP="00396AC5">
      <w:pPr>
        <w:pStyle w:val="ListParagraph"/>
        <w:ind w:left="1080"/>
        <w:jc w:val="both"/>
        <w:rPr>
          <w:sz w:val="24"/>
          <w:szCs w:val="24"/>
        </w:rPr>
      </w:pPr>
    </w:p>
    <w:p w14:paraId="77821A74" w14:textId="77777777" w:rsidR="005A30C6" w:rsidRDefault="005A30C6" w:rsidP="00396AC5">
      <w:pPr>
        <w:pStyle w:val="ListParagraph"/>
        <w:ind w:left="1080"/>
        <w:jc w:val="both"/>
        <w:rPr>
          <w:sz w:val="24"/>
          <w:szCs w:val="24"/>
        </w:rPr>
      </w:pPr>
    </w:p>
    <w:p w14:paraId="645B07B0" w14:textId="77777777" w:rsidR="005A30C6" w:rsidRDefault="005A30C6" w:rsidP="00396AC5">
      <w:pPr>
        <w:pStyle w:val="ListParagraph"/>
        <w:ind w:left="1080"/>
        <w:jc w:val="both"/>
        <w:rPr>
          <w:sz w:val="24"/>
          <w:szCs w:val="24"/>
        </w:rPr>
      </w:pPr>
    </w:p>
    <w:p w14:paraId="04FC6707" w14:textId="77777777" w:rsidR="005A30C6" w:rsidRDefault="005A30C6" w:rsidP="00396AC5">
      <w:pPr>
        <w:pStyle w:val="ListParagraph"/>
        <w:ind w:left="1080"/>
        <w:jc w:val="both"/>
        <w:rPr>
          <w:sz w:val="24"/>
          <w:szCs w:val="24"/>
        </w:rPr>
      </w:pPr>
    </w:p>
    <w:p w14:paraId="1448960D" w14:textId="77777777" w:rsidR="005A30C6" w:rsidRDefault="005A30C6" w:rsidP="00396AC5">
      <w:pPr>
        <w:pStyle w:val="ListParagraph"/>
        <w:ind w:left="1080"/>
        <w:jc w:val="both"/>
        <w:rPr>
          <w:sz w:val="24"/>
          <w:szCs w:val="24"/>
        </w:rPr>
      </w:pPr>
    </w:p>
    <w:p w14:paraId="408C3FC4" w14:textId="77777777" w:rsidR="005A30C6" w:rsidRDefault="005A30C6" w:rsidP="00396AC5">
      <w:pPr>
        <w:pStyle w:val="ListParagraph"/>
        <w:ind w:left="1080"/>
        <w:jc w:val="both"/>
        <w:rPr>
          <w:sz w:val="24"/>
          <w:szCs w:val="24"/>
        </w:rPr>
      </w:pPr>
    </w:p>
    <w:p w14:paraId="78CBF489" w14:textId="77777777" w:rsidR="005A30C6" w:rsidRDefault="005A30C6" w:rsidP="00396AC5">
      <w:pPr>
        <w:pStyle w:val="ListParagraph"/>
        <w:ind w:left="1080"/>
        <w:jc w:val="both"/>
        <w:rPr>
          <w:sz w:val="24"/>
          <w:szCs w:val="24"/>
        </w:rPr>
      </w:pPr>
    </w:p>
    <w:p w14:paraId="5B716283" w14:textId="77777777" w:rsidR="00396AC5" w:rsidRDefault="00396AC5" w:rsidP="00396AC5">
      <w:pPr>
        <w:pStyle w:val="ListParagraph"/>
        <w:ind w:left="1080"/>
        <w:jc w:val="both"/>
        <w:rPr>
          <w:sz w:val="24"/>
          <w:szCs w:val="24"/>
        </w:rPr>
      </w:pPr>
    </w:p>
    <w:p w14:paraId="17E1F6D3" w14:textId="77777777" w:rsidR="00396AC5" w:rsidRDefault="00396AC5" w:rsidP="00396AC5">
      <w:pPr>
        <w:jc w:val="center"/>
        <w:rPr>
          <w:b/>
          <w:bCs/>
          <w:sz w:val="32"/>
          <w:szCs w:val="32"/>
        </w:rPr>
      </w:pPr>
      <w:r>
        <w:rPr>
          <w:b/>
          <w:bCs/>
          <w:sz w:val="32"/>
          <w:szCs w:val="32"/>
        </w:rPr>
        <w:lastRenderedPageBreak/>
        <w:t>FORM OF PROXY</w:t>
      </w:r>
    </w:p>
    <w:p w14:paraId="52C6A962" w14:textId="77777777" w:rsidR="00396AC5" w:rsidRDefault="00396AC5" w:rsidP="00396AC5">
      <w:pPr>
        <w:spacing w:after="0" w:line="240" w:lineRule="auto"/>
        <w:jc w:val="both"/>
      </w:pPr>
      <w:r>
        <w:t>Form of Proxy for use by shareholders at the Annual General Meeting of the Company to be held at</w:t>
      </w:r>
    </w:p>
    <w:p w14:paraId="2A5CFF4D" w14:textId="017B4D4F" w:rsidR="00396AC5" w:rsidRDefault="00396AC5" w:rsidP="00396AC5">
      <w:pPr>
        <w:spacing w:after="0" w:line="240" w:lineRule="auto"/>
        <w:jc w:val="both"/>
      </w:pPr>
      <w:r>
        <w:t>7.</w:t>
      </w:r>
      <w:r w:rsidR="00AD525B">
        <w:t>0</w:t>
      </w:r>
      <w:r>
        <w:t>0 p.m. on Monday 2</w:t>
      </w:r>
      <w:r w:rsidR="00AD525B">
        <w:t>4</w:t>
      </w:r>
      <w:r>
        <w:t xml:space="preserve"> November 202</w:t>
      </w:r>
      <w:r w:rsidR="00AD525B">
        <w:t>5</w:t>
      </w:r>
      <w:r>
        <w:t xml:space="preserve"> at The RAFA Club, Fosse Andr</w:t>
      </w:r>
      <w:r>
        <w:rPr>
          <w:rFonts w:cs="Calibri"/>
        </w:rPr>
        <w:t>é</w:t>
      </w:r>
      <w:r>
        <w:t>, St Peter Port, Guernsey (or such later date or time to which the meeting is adjourned) to consider and, if thought fit, passing the resolutions detailed in the notice of the General Meeting:</w:t>
      </w:r>
    </w:p>
    <w:p w14:paraId="4CBAF9A0" w14:textId="77777777" w:rsidR="00396AC5" w:rsidRDefault="00396AC5" w:rsidP="00396AC5">
      <w:pPr>
        <w:spacing w:after="0" w:line="240" w:lineRule="auto"/>
        <w:jc w:val="both"/>
      </w:pPr>
    </w:p>
    <w:p w14:paraId="3C0741FF" w14:textId="77777777" w:rsidR="00396AC5" w:rsidRDefault="00396AC5" w:rsidP="00396AC5">
      <w:pPr>
        <w:spacing w:after="240" w:line="240" w:lineRule="auto"/>
        <w:jc w:val="both"/>
      </w:pPr>
      <w:r>
        <w:t>I</w:t>
      </w:r>
    </w:p>
    <w:p w14:paraId="7D7BA96D" w14:textId="77777777" w:rsidR="00396AC5" w:rsidRDefault="00396AC5" w:rsidP="00396AC5">
      <w:pPr>
        <w:spacing w:after="0" w:line="240" w:lineRule="auto"/>
        <w:jc w:val="both"/>
      </w:pPr>
      <w:r>
        <w:t>(full name(s) in block capitals)</w:t>
      </w:r>
    </w:p>
    <w:p w14:paraId="0C1FB9FB" w14:textId="77777777" w:rsidR="00396AC5" w:rsidRDefault="00396AC5" w:rsidP="00396AC5">
      <w:pPr>
        <w:spacing w:after="0" w:line="240" w:lineRule="auto"/>
        <w:jc w:val="both"/>
      </w:pPr>
    </w:p>
    <w:p w14:paraId="382E7D91" w14:textId="5D426013" w:rsidR="00396AC5" w:rsidRDefault="00AD525B" w:rsidP="00396AC5">
      <w:pPr>
        <w:spacing w:after="240" w:line="240" w:lineRule="auto"/>
        <w:jc w:val="both"/>
      </w:pPr>
      <w:r>
        <w:t>o</w:t>
      </w:r>
      <w:r w:rsidR="00396AC5">
        <w:t>f</w:t>
      </w:r>
    </w:p>
    <w:p w14:paraId="6A940408" w14:textId="77777777" w:rsidR="00396AC5" w:rsidRDefault="00396AC5" w:rsidP="00396AC5">
      <w:pPr>
        <w:spacing w:after="0" w:line="240" w:lineRule="auto"/>
        <w:jc w:val="both"/>
      </w:pPr>
      <w:r>
        <w:t>(address in block capitals)</w:t>
      </w:r>
    </w:p>
    <w:p w14:paraId="4B6B9760" w14:textId="77777777" w:rsidR="00396AC5" w:rsidRDefault="00396AC5" w:rsidP="00396AC5">
      <w:pPr>
        <w:spacing w:after="0" w:line="240" w:lineRule="auto"/>
        <w:jc w:val="both"/>
      </w:pPr>
    </w:p>
    <w:p w14:paraId="799B0A00" w14:textId="77777777" w:rsidR="00396AC5" w:rsidRDefault="00396AC5" w:rsidP="00396AC5">
      <w:pPr>
        <w:spacing w:after="0" w:line="240" w:lineRule="auto"/>
        <w:jc w:val="both"/>
      </w:pPr>
      <w:r>
        <w:t>being a member/members of the Company, hereby appoint the Chairman of the meeting (see Note 1 below) or failing him:</w:t>
      </w:r>
    </w:p>
    <w:p w14:paraId="4BDB90D2" w14:textId="77777777" w:rsidR="00396AC5" w:rsidRDefault="00396AC5" w:rsidP="00396AC5">
      <w:pPr>
        <w:spacing w:after="0" w:line="240" w:lineRule="auto"/>
        <w:jc w:val="both"/>
      </w:pPr>
    </w:p>
    <w:p w14:paraId="414F94A4" w14:textId="77777777" w:rsidR="00396AC5" w:rsidRDefault="00396AC5" w:rsidP="00396AC5">
      <w:pPr>
        <w:spacing w:after="0" w:line="240" w:lineRule="auto"/>
        <w:jc w:val="both"/>
      </w:pPr>
    </w:p>
    <w:p w14:paraId="250634F1" w14:textId="77777777" w:rsidR="00396AC5" w:rsidRDefault="00396AC5" w:rsidP="00396AC5">
      <w:pPr>
        <w:spacing w:after="0" w:line="240" w:lineRule="auto"/>
        <w:jc w:val="both"/>
      </w:pPr>
      <w:r>
        <w:t>(full name(s) in block capitals)</w:t>
      </w:r>
    </w:p>
    <w:p w14:paraId="7A29C176" w14:textId="77777777" w:rsidR="00396AC5" w:rsidRDefault="00396AC5" w:rsidP="00396AC5">
      <w:pPr>
        <w:spacing w:after="0" w:line="240" w:lineRule="auto"/>
        <w:jc w:val="both"/>
      </w:pPr>
    </w:p>
    <w:p w14:paraId="2EEFC9C0" w14:textId="2168509E" w:rsidR="00396AC5" w:rsidRDefault="00AD525B" w:rsidP="00396AC5">
      <w:pPr>
        <w:spacing w:after="240" w:line="240" w:lineRule="auto"/>
        <w:jc w:val="both"/>
      </w:pPr>
      <w:r>
        <w:t>o</w:t>
      </w:r>
      <w:r w:rsidR="00396AC5">
        <w:t>f</w:t>
      </w:r>
    </w:p>
    <w:p w14:paraId="401B8438" w14:textId="77777777" w:rsidR="00396AC5" w:rsidRDefault="00396AC5" w:rsidP="00396AC5">
      <w:pPr>
        <w:spacing w:after="0" w:line="240" w:lineRule="auto"/>
        <w:jc w:val="both"/>
      </w:pPr>
      <w:r>
        <w:t>(name and address of proxy in block capitals)</w:t>
      </w:r>
    </w:p>
    <w:p w14:paraId="7AAC3E65" w14:textId="77777777" w:rsidR="00396AC5" w:rsidRDefault="00396AC5" w:rsidP="00396AC5">
      <w:pPr>
        <w:spacing w:after="0" w:line="240" w:lineRule="auto"/>
        <w:jc w:val="both"/>
      </w:pPr>
    </w:p>
    <w:p w14:paraId="3CE291AB" w14:textId="3B5BCB53" w:rsidR="00396AC5" w:rsidRDefault="00396AC5" w:rsidP="00396AC5">
      <w:pPr>
        <w:spacing w:after="0" w:line="240" w:lineRule="auto"/>
        <w:jc w:val="both"/>
      </w:pPr>
      <w:r>
        <w:t>as my proxy to attend, and on a poll, vote in my name and on my behalf at the Annual General Meeting of the Company to be held at 7:00 p.m. on Monday 2</w:t>
      </w:r>
      <w:r w:rsidR="00AD525B">
        <w:t>4</w:t>
      </w:r>
      <w:r>
        <w:t xml:space="preserve"> November 202</w:t>
      </w:r>
      <w:r w:rsidR="00AD525B">
        <w:t>5</w:t>
      </w:r>
      <w:r>
        <w:t xml:space="preserve"> at The RAFA Club, Fosse Andr</w:t>
      </w:r>
      <w:r>
        <w:rPr>
          <w:rFonts w:cs="Calibri"/>
        </w:rPr>
        <w:t>é</w:t>
      </w:r>
      <w:r>
        <w:t>, St Peter Port, Guernsey (or such later date or time to which the meeting is adjourned).</w:t>
      </w:r>
    </w:p>
    <w:p w14:paraId="5AFB1307" w14:textId="77777777" w:rsidR="00396AC5" w:rsidRDefault="00396AC5" w:rsidP="00396AC5">
      <w:pPr>
        <w:spacing w:after="0" w:line="240" w:lineRule="auto"/>
        <w:jc w:val="both"/>
      </w:pPr>
    </w:p>
    <w:p w14:paraId="6D15DF70" w14:textId="77777777" w:rsidR="00396AC5" w:rsidRDefault="00396AC5" w:rsidP="00396AC5">
      <w:pPr>
        <w:spacing w:after="0" w:line="240" w:lineRule="auto"/>
        <w:jc w:val="both"/>
      </w:pPr>
    </w:p>
    <w:p w14:paraId="7B29BB1A" w14:textId="77777777" w:rsidR="00396AC5" w:rsidRDefault="00396AC5" w:rsidP="00396AC5">
      <w:pPr>
        <w:spacing w:after="240" w:line="240" w:lineRule="auto"/>
        <w:jc w:val="both"/>
      </w:pPr>
      <w:r>
        <w:t xml:space="preserve">Signature: </w:t>
      </w:r>
    </w:p>
    <w:p w14:paraId="0AFBD88C" w14:textId="77777777" w:rsidR="00396AC5" w:rsidRDefault="00396AC5" w:rsidP="00396AC5">
      <w:pPr>
        <w:spacing w:after="0" w:line="240" w:lineRule="auto"/>
        <w:jc w:val="both"/>
      </w:pPr>
      <w:r>
        <w:t xml:space="preserve">(See Note 3 below) </w:t>
      </w:r>
    </w:p>
    <w:p w14:paraId="7AAF2F53" w14:textId="77777777" w:rsidR="00396AC5" w:rsidRDefault="00396AC5" w:rsidP="00396AC5">
      <w:pPr>
        <w:spacing w:after="0" w:line="240" w:lineRule="auto"/>
        <w:jc w:val="both"/>
      </w:pPr>
    </w:p>
    <w:p w14:paraId="2DB77365" w14:textId="77777777" w:rsidR="00396AC5" w:rsidRDefault="00396AC5" w:rsidP="00396AC5">
      <w:pPr>
        <w:spacing w:after="0" w:line="240" w:lineRule="auto"/>
        <w:jc w:val="both"/>
      </w:pPr>
      <w:r>
        <w:t xml:space="preserve">Date: </w:t>
      </w:r>
    </w:p>
    <w:p w14:paraId="71D2C76D" w14:textId="77777777" w:rsidR="00396AC5" w:rsidRDefault="00396AC5" w:rsidP="00396AC5">
      <w:pPr>
        <w:spacing w:after="0" w:line="240" w:lineRule="auto"/>
        <w:jc w:val="both"/>
      </w:pPr>
    </w:p>
    <w:p w14:paraId="3E39835B" w14:textId="77777777" w:rsidR="00396AC5" w:rsidRDefault="00396AC5" w:rsidP="00396AC5">
      <w:pPr>
        <w:spacing w:after="0" w:line="240" w:lineRule="auto"/>
        <w:jc w:val="both"/>
      </w:pPr>
      <w:r>
        <w:t>NOTES:</w:t>
      </w:r>
    </w:p>
    <w:p w14:paraId="3F70FD1F" w14:textId="77777777" w:rsidR="00396AC5" w:rsidRDefault="00396AC5" w:rsidP="00396AC5">
      <w:pPr>
        <w:spacing w:after="0" w:line="240" w:lineRule="auto"/>
        <w:jc w:val="both"/>
      </w:pPr>
    </w:p>
    <w:p w14:paraId="6CAB578A" w14:textId="77777777" w:rsidR="00396AC5" w:rsidRDefault="00396AC5" w:rsidP="00396AC5">
      <w:pPr>
        <w:spacing w:after="0" w:line="240" w:lineRule="auto"/>
        <w:jc w:val="both"/>
      </w:pPr>
      <w:r>
        <w:t>1. If you wish to appoint as your proxy someone other than the Chairman of the meeting, cross out</w:t>
      </w:r>
    </w:p>
    <w:p w14:paraId="044A3BB4" w14:textId="77777777" w:rsidR="00396AC5" w:rsidRDefault="00396AC5" w:rsidP="00396AC5">
      <w:pPr>
        <w:spacing w:after="0" w:line="240" w:lineRule="auto"/>
        <w:jc w:val="both"/>
      </w:pPr>
      <w:r>
        <w:t>the words "the Chairman of the meeting" and write the full name and address of your proxy. This change should be initialled.</w:t>
      </w:r>
    </w:p>
    <w:p w14:paraId="0B6A372C" w14:textId="77777777" w:rsidR="00396AC5" w:rsidRDefault="00396AC5" w:rsidP="00396AC5">
      <w:pPr>
        <w:spacing w:after="0" w:line="240" w:lineRule="auto"/>
        <w:jc w:val="both"/>
      </w:pPr>
      <w:r>
        <w:t>2. In the absence of instructions, the person appointed proxy may vote or abstain from voting as he</w:t>
      </w:r>
    </w:p>
    <w:p w14:paraId="04D33F45" w14:textId="77777777" w:rsidR="00396AC5" w:rsidRDefault="00396AC5" w:rsidP="00396AC5">
      <w:pPr>
        <w:spacing w:after="0" w:line="240" w:lineRule="auto"/>
        <w:jc w:val="both"/>
      </w:pPr>
      <w:r>
        <w:t>or she thinks fit on the resolutions and, unless instructed otherwise, the person appointed proxy may also vote or abstain from voting as he or she thinks fit on any other business (including</w:t>
      </w:r>
    </w:p>
    <w:p w14:paraId="372EFAF5" w14:textId="77777777" w:rsidR="00396AC5" w:rsidRDefault="00396AC5" w:rsidP="00396AC5">
      <w:pPr>
        <w:spacing w:after="0" w:line="240" w:lineRule="auto"/>
        <w:jc w:val="both"/>
      </w:pPr>
      <w:r>
        <w:t>amendments to the resolutions) which may properly come before the meeting.</w:t>
      </w:r>
    </w:p>
    <w:p w14:paraId="5BFDB870" w14:textId="77777777" w:rsidR="00396AC5" w:rsidRDefault="00396AC5" w:rsidP="00396AC5">
      <w:pPr>
        <w:spacing w:after="0" w:line="240" w:lineRule="auto"/>
        <w:jc w:val="both"/>
      </w:pPr>
      <w:r>
        <w:t>3. This form must be signed and dated by the member or his/her attorney duly authorised in</w:t>
      </w:r>
    </w:p>
    <w:p w14:paraId="2F998B9D" w14:textId="77777777" w:rsidR="00396AC5" w:rsidRDefault="00396AC5" w:rsidP="00396AC5">
      <w:pPr>
        <w:spacing w:after="0" w:line="240" w:lineRule="auto"/>
        <w:jc w:val="both"/>
      </w:pPr>
      <w:r>
        <w:t>writing.</w:t>
      </w:r>
    </w:p>
    <w:p w14:paraId="493ABAF1" w14:textId="6C3BC7AF" w:rsidR="00396AC5" w:rsidRDefault="00396AC5" w:rsidP="00396AC5">
      <w:pPr>
        <w:spacing w:after="0" w:line="240" w:lineRule="auto"/>
        <w:jc w:val="both"/>
      </w:pPr>
      <w:r>
        <w:t xml:space="preserve">4. This form must be received by email to </w:t>
      </w:r>
      <w:hyperlink r:id="rId14" w:history="1">
        <w:r w:rsidRPr="00B6447D">
          <w:rPr>
            <w:rStyle w:val="Hyperlink"/>
          </w:rPr>
          <w:t>secretary@gvc.gg</w:t>
        </w:r>
      </w:hyperlink>
      <w:r w:rsidR="00AD525B">
        <w:rPr>
          <w:rStyle w:val="Hyperlink"/>
        </w:rPr>
        <w:t xml:space="preserve"> </w:t>
      </w:r>
      <w:r w:rsidR="00AD525B" w:rsidRPr="00AD525B">
        <w:rPr>
          <w:rStyle w:val="Hyperlink"/>
          <w:color w:val="000000" w:themeColor="text1"/>
          <w:u w:val="none"/>
        </w:rPr>
        <w:t>or</w:t>
      </w:r>
      <w:r w:rsidR="00AD525B">
        <w:rPr>
          <w:rStyle w:val="Hyperlink"/>
          <w:u w:val="none"/>
        </w:rPr>
        <w:t xml:space="preserve"> </w:t>
      </w:r>
      <w:hyperlink r:id="rId15" w:history="1">
        <w:r w:rsidR="00AD525B" w:rsidRPr="00EE77E2">
          <w:rPr>
            <w:rStyle w:val="Hyperlink"/>
          </w:rPr>
          <w:t>president@gvc.gg</w:t>
        </w:r>
      </w:hyperlink>
      <w:r w:rsidR="00AD525B">
        <w:rPr>
          <w:rStyle w:val="Hyperlink"/>
          <w:u w:val="none"/>
        </w:rPr>
        <w:t>,</w:t>
      </w:r>
      <w:r>
        <w:t xml:space="preserve"> not less than 48 hours before</w:t>
      </w:r>
    </w:p>
    <w:p w14:paraId="6D228677" w14:textId="77777777" w:rsidR="00396AC5" w:rsidRDefault="00396AC5" w:rsidP="00396AC5">
      <w:pPr>
        <w:spacing w:after="0" w:line="240" w:lineRule="auto"/>
        <w:jc w:val="both"/>
      </w:pPr>
      <w:r>
        <w:t>the time fixed for holding the meeting (or such later date or time as determined by the Board of</w:t>
      </w:r>
    </w:p>
    <w:p w14:paraId="6F8B780D" w14:textId="5A1E97A2" w:rsidR="003D58A3" w:rsidRDefault="00396AC5" w:rsidP="00396AC5">
      <w:pPr>
        <w:spacing w:after="0" w:line="240" w:lineRule="auto"/>
        <w:jc w:val="both"/>
      </w:pPr>
      <w:r>
        <w:t>Directors of the Company in their sole discretion).</w:t>
      </w:r>
    </w:p>
    <w:sectPr w:rsidR="003D58A3" w:rsidSect="00396AC5">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571A"/>
    <w:multiLevelType w:val="multilevel"/>
    <w:tmpl w:val="41BADC76"/>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6124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C5"/>
    <w:rsid w:val="000C5720"/>
    <w:rsid w:val="00342779"/>
    <w:rsid w:val="003535F2"/>
    <w:rsid w:val="00396AC5"/>
    <w:rsid w:val="003A7C49"/>
    <w:rsid w:val="003D58A3"/>
    <w:rsid w:val="004A0D99"/>
    <w:rsid w:val="004C0FC6"/>
    <w:rsid w:val="004E291E"/>
    <w:rsid w:val="00575000"/>
    <w:rsid w:val="005A30C6"/>
    <w:rsid w:val="008375BC"/>
    <w:rsid w:val="009E7722"/>
    <w:rsid w:val="00AD525B"/>
    <w:rsid w:val="00E339D2"/>
    <w:rsid w:val="00E64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9CBB"/>
  <w15:chartTrackingRefBased/>
  <w15:docId w15:val="{1711CB2A-D91A-437E-ACC4-ACE8A7E9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C5"/>
    <w:pPr>
      <w:suppressAutoHyphens/>
      <w:autoSpaceDN w:val="0"/>
      <w:spacing w:line="25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96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C5"/>
    <w:rPr>
      <w:rFonts w:eastAsiaTheme="majorEastAsia" w:cstheme="majorBidi"/>
      <w:color w:val="272727" w:themeColor="text1" w:themeTint="D8"/>
    </w:rPr>
  </w:style>
  <w:style w:type="paragraph" w:styleId="Title">
    <w:name w:val="Title"/>
    <w:basedOn w:val="Normal"/>
    <w:next w:val="Normal"/>
    <w:link w:val="TitleChar"/>
    <w:uiPriority w:val="10"/>
    <w:qFormat/>
    <w:rsid w:val="0039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C5"/>
    <w:pPr>
      <w:spacing w:before="160"/>
      <w:jc w:val="center"/>
    </w:pPr>
    <w:rPr>
      <w:i/>
      <w:iCs/>
      <w:color w:val="404040" w:themeColor="text1" w:themeTint="BF"/>
    </w:rPr>
  </w:style>
  <w:style w:type="character" w:customStyle="1" w:styleId="QuoteChar">
    <w:name w:val="Quote Char"/>
    <w:basedOn w:val="DefaultParagraphFont"/>
    <w:link w:val="Quote"/>
    <w:uiPriority w:val="29"/>
    <w:rsid w:val="00396AC5"/>
    <w:rPr>
      <w:i/>
      <w:iCs/>
      <w:color w:val="404040" w:themeColor="text1" w:themeTint="BF"/>
    </w:rPr>
  </w:style>
  <w:style w:type="paragraph" w:styleId="ListParagraph">
    <w:name w:val="List Paragraph"/>
    <w:basedOn w:val="Normal"/>
    <w:uiPriority w:val="34"/>
    <w:qFormat/>
    <w:rsid w:val="00396AC5"/>
    <w:pPr>
      <w:ind w:left="720"/>
      <w:contextualSpacing/>
    </w:pPr>
  </w:style>
  <w:style w:type="character" w:styleId="IntenseEmphasis">
    <w:name w:val="Intense Emphasis"/>
    <w:basedOn w:val="DefaultParagraphFont"/>
    <w:uiPriority w:val="21"/>
    <w:qFormat/>
    <w:rsid w:val="00396AC5"/>
    <w:rPr>
      <w:i/>
      <w:iCs/>
      <w:color w:val="0F4761" w:themeColor="accent1" w:themeShade="BF"/>
    </w:rPr>
  </w:style>
  <w:style w:type="paragraph" w:styleId="IntenseQuote">
    <w:name w:val="Intense Quote"/>
    <w:basedOn w:val="Normal"/>
    <w:next w:val="Normal"/>
    <w:link w:val="IntenseQuoteChar"/>
    <w:uiPriority w:val="30"/>
    <w:qFormat/>
    <w:rsid w:val="00396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C5"/>
    <w:rPr>
      <w:i/>
      <w:iCs/>
      <w:color w:val="0F4761" w:themeColor="accent1" w:themeShade="BF"/>
    </w:rPr>
  </w:style>
  <w:style w:type="character" w:styleId="IntenseReference">
    <w:name w:val="Intense Reference"/>
    <w:basedOn w:val="DefaultParagraphFont"/>
    <w:uiPriority w:val="32"/>
    <w:qFormat/>
    <w:rsid w:val="00396AC5"/>
    <w:rPr>
      <w:b/>
      <w:bCs/>
      <w:smallCaps/>
      <w:color w:val="0F4761" w:themeColor="accent1" w:themeShade="BF"/>
      <w:spacing w:val="5"/>
    </w:rPr>
  </w:style>
  <w:style w:type="character" w:styleId="Hyperlink">
    <w:name w:val="Hyperlink"/>
    <w:basedOn w:val="DefaultParagraphFont"/>
    <w:rsid w:val="00396AC5"/>
    <w:rPr>
      <w:color w:val="0563C1"/>
      <w:u w:val="single"/>
    </w:rPr>
  </w:style>
  <w:style w:type="character" w:styleId="UnresolvedMention">
    <w:name w:val="Unresolved Mention"/>
    <w:basedOn w:val="DefaultParagraphFont"/>
    <w:uiPriority w:val="99"/>
    <w:semiHidden/>
    <w:unhideWhenUsed/>
    <w:rsid w:val="009E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gvc.gg" TargetMode="External"/><Relationship Id="rId13" Type="http://schemas.openxmlformats.org/officeDocument/2006/relationships/hyperlink" Target="mailto:president@gvc.g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y@gvc.g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ident@gvc.gg" TargetMode="External"/><Relationship Id="rId5" Type="http://schemas.openxmlformats.org/officeDocument/2006/relationships/styles" Target="styles.xml"/><Relationship Id="rId15" Type="http://schemas.openxmlformats.org/officeDocument/2006/relationships/hyperlink" Target="mailto:president@gvc.gg" TargetMode="External"/><Relationship Id="rId10" Type="http://schemas.openxmlformats.org/officeDocument/2006/relationships/hyperlink" Target="mailto:secretary@gvc.gg" TargetMode="External"/><Relationship Id="rId4" Type="http://schemas.openxmlformats.org/officeDocument/2006/relationships/numbering" Target="numbering.xml"/><Relationship Id="rId9" Type="http://schemas.openxmlformats.org/officeDocument/2006/relationships/hyperlink" Target="mailto:president@gvc.gg" TargetMode="External"/><Relationship Id="rId14" Type="http://schemas.openxmlformats.org/officeDocument/2006/relationships/hyperlink" Target="mailto:secretary@gvc.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0e737bdc-9130-4910-ae15-02162b93ddee" xsi:nil="true"/>
    <MigrationWizIdPermissionLevels xmlns="0e737bdc-9130-4910-ae15-02162b93ddee" xsi:nil="true"/>
    <MigrationWizIdVersion xmlns="0e737bdc-9130-4910-ae15-02162b93ddee" xsi:nil="true"/>
    <MigrationWizIdPermissions xmlns="0e737bdc-9130-4910-ae15-02162b93ddee" xsi:nil="true"/>
    <lcf76f155ced4ddcb4097134ff3c332f1 xmlns="0e737bdc-9130-4910-ae15-02162b93ddee" xsi:nil="true"/>
    <lcf76f155ced4ddcb4097134ff3c332f0 xmlns="0e737bdc-9130-4910-ae15-02162b93ddee" xsi:nil="true"/>
    <MigrationWizIdDocumentLibraryPermissions xmlns="0e737bdc-9130-4910-ae15-02162b93ddee" xsi:nil="true"/>
    <MigrationWizIdSecurityGroups xmlns="0e737bdc-9130-4910-ae15-02162b93ddee" xsi:nil="true"/>
    <lcf76f155ced4ddcb4097134ff3c332f xmlns="0e737bdc-9130-4910-ae15-02162b93ddee">
      <Terms xmlns="http://schemas.microsoft.com/office/infopath/2007/PartnerControls"/>
    </lcf76f155ced4ddcb4097134ff3c332f>
    <TaxCatchAll xmlns="af23e743-15d8-46ab-90fd-8ce00f8237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7046AB7387543B785909105882CDA" ma:contentTypeVersion="23" ma:contentTypeDescription="Create a new document." ma:contentTypeScope="" ma:versionID="05c9319eccbdf9b0e4ed068e6d6bcba5">
  <xsd:schema xmlns:xsd="http://www.w3.org/2001/XMLSchema" xmlns:xs="http://www.w3.org/2001/XMLSchema" xmlns:p="http://schemas.microsoft.com/office/2006/metadata/properties" xmlns:ns2="0e737bdc-9130-4910-ae15-02162b93ddee" xmlns:ns3="af23e743-15d8-46ab-90fd-8ce00f823713" targetNamespace="http://schemas.microsoft.com/office/2006/metadata/properties" ma:root="true" ma:fieldsID="3a7f30909c3d9f06319202331e775c94" ns2:_="" ns3:_="">
    <xsd:import namespace="0e737bdc-9130-4910-ae15-02162b93ddee"/>
    <xsd:import namespace="af23e743-15d8-46ab-90fd-8ce00f823713"/>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lcf76f155ced4ddcb4097134ff3c332f1"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37bdc-9130-4910-ae15-02162b93dd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f8c1cc-7050-44c7-b319-518bef9999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3e743-15d8-46ab-90fd-8ce00f823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8dc9a2-1a79-4b56-975a-25bc88307959}" ma:internalName="TaxCatchAll" ma:showField="CatchAllData" ma:web="af23e743-15d8-46ab-90fd-8ce00f823713">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23CA9-3D7B-41BF-9467-E7939D295765}">
  <ds:schemaRefs>
    <ds:schemaRef ds:uri="http://schemas.microsoft.com/office/2006/metadata/properties"/>
    <ds:schemaRef ds:uri="http://schemas.microsoft.com/office/infopath/2007/PartnerControls"/>
    <ds:schemaRef ds:uri="0e737bdc-9130-4910-ae15-02162b93ddee"/>
    <ds:schemaRef ds:uri="af23e743-15d8-46ab-90fd-8ce00f823713"/>
  </ds:schemaRefs>
</ds:datastoreItem>
</file>

<file path=customXml/itemProps2.xml><?xml version="1.0" encoding="utf-8"?>
<ds:datastoreItem xmlns:ds="http://schemas.openxmlformats.org/officeDocument/2006/customXml" ds:itemID="{031A6CCC-2380-4F99-ACA8-7F83F078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37bdc-9130-4910-ae15-02162b93ddee"/>
    <ds:schemaRef ds:uri="af23e743-15d8-46ab-90fd-8ce00f823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B2CF4-3A00-4783-8A6D-4530A98F4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Margison</dc:creator>
  <cp:keywords/>
  <dc:description/>
  <cp:lastModifiedBy>Gary Wallbridge</cp:lastModifiedBy>
  <cp:revision>6</cp:revision>
  <dcterms:created xsi:type="dcterms:W3CDTF">2025-10-25T10:56:00Z</dcterms:created>
  <dcterms:modified xsi:type="dcterms:W3CDTF">2025-10-25T12:36:00Z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0x010100D447046AB7387543B785909105882CDA</vt:lpwstr>
  </property>
</Properties>
</file>