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8B68" w14:textId="77777777" w:rsidR="007610ED" w:rsidRPr="00103B34" w:rsidRDefault="007610ED" w:rsidP="007610ED">
      <w:pPr>
        <w:jc w:val="center"/>
        <w:rPr>
          <w:b/>
          <w:bCs/>
          <w:sz w:val="28"/>
          <w:szCs w:val="28"/>
          <w:u w:val="single"/>
        </w:rPr>
      </w:pPr>
      <w:r w:rsidRPr="00103B34">
        <w:rPr>
          <w:b/>
          <w:bCs/>
          <w:sz w:val="28"/>
          <w:szCs w:val="28"/>
          <w:u w:val="single"/>
        </w:rPr>
        <w:t xml:space="preserve">Notice of Business </w:t>
      </w:r>
      <w:r w:rsidRPr="00103B34">
        <w:rPr>
          <w:b/>
          <w:bCs/>
          <w:sz w:val="28"/>
          <w:szCs w:val="28"/>
          <w:u w:val="single"/>
        </w:rPr>
        <w:br/>
        <w:t>Beaconsfield Rugby Union Football Club Ltd</w:t>
      </w:r>
    </w:p>
    <w:p w14:paraId="387FD5E5" w14:textId="39606668" w:rsidR="007610ED" w:rsidRPr="00103B34" w:rsidRDefault="007610ED" w:rsidP="007610ED">
      <w:pPr>
        <w:jc w:val="center"/>
        <w:rPr>
          <w:b/>
          <w:bCs/>
          <w:sz w:val="28"/>
          <w:szCs w:val="28"/>
          <w:u w:val="single"/>
        </w:rPr>
      </w:pPr>
      <w:r w:rsidRPr="00103B34">
        <w:rPr>
          <w:b/>
          <w:bCs/>
          <w:sz w:val="28"/>
          <w:szCs w:val="28"/>
          <w:u w:val="single"/>
        </w:rPr>
        <w:t>Annual General Meeting</w:t>
      </w:r>
      <w:r w:rsidRPr="00103B34">
        <w:rPr>
          <w:b/>
          <w:bCs/>
          <w:sz w:val="28"/>
          <w:szCs w:val="28"/>
          <w:u w:val="single"/>
        </w:rPr>
        <w:br/>
      </w:r>
      <w:r>
        <w:rPr>
          <w:b/>
          <w:bCs/>
          <w:sz w:val="28"/>
          <w:szCs w:val="28"/>
          <w:u w:val="single"/>
        </w:rPr>
        <w:t>23</w:t>
      </w:r>
      <w:r w:rsidRPr="00103B34">
        <w:rPr>
          <w:b/>
          <w:bCs/>
          <w:sz w:val="28"/>
          <w:szCs w:val="28"/>
          <w:u w:val="single"/>
        </w:rPr>
        <w:t xml:space="preserve"> September 202</w:t>
      </w:r>
      <w:r>
        <w:rPr>
          <w:b/>
          <w:bCs/>
          <w:sz w:val="28"/>
          <w:szCs w:val="28"/>
          <w:u w:val="single"/>
        </w:rPr>
        <w:t>5</w:t>
      </w:r>
    </w:p>
    <w:p w14:paraId="1B3D861D" w14:textId="77777777" w:rsidR="007610ED" w:rsidRDefault="007610ED" w:rsidP="007610ED">
      <w:pPr>
        <w:jc w:val="center"/>
        <w:rPr>
          <w:u w:val="single"/>
        </w:rPr>
      </w:pPr>
    </w:p>
    <w:p w14:paraId="224ECACC" w14:textId="48598B12" w:rsidR="007610ED" w:rsidRPr="00BC5E3D" w:rsidRDefault="007610ED" w:rsidP="007610ED">
      <w:pPr>
        <w:pStyle w:val="ListParagraph"/>
        <w:numPr>
          <w:ilvl w:val="0"/>
          <w:numId w:val="1"/>
        </w:numPr>
        <w:rPr>
          <w:u w:val="single"/>
        </w:rPr>
      </w:pPr>
      <w:r w:rsidRPr="00BC5E3D">
        <w:rPr>
          <w:u w:val="single"/>
        </w:rPr>
        <w:t>Approv</w:t>
      </w:r>
      <w:r>
        <w:rPr>
          <w:u w:val="single"/>
        </w:rPr>
        <w:t>al of</w:t>
      </w:r>
      <w:r w:rsidRPr="00BC5E3D">
        <w:rPr>
          <w:u w:val="single"/>
        </w:rPr>
        <w:t xml:space="preserve"> </w:t>
      </w:r>
      <w:r>
        <w:rPr>
          <w:u w:val="single"/>
        </w:rPr>
        <w:t xml:space="preserve">the </w:t>
      </w:r>
      <w:r w:rsidRPr="00BC5E3D">
        <w:rPr>
          <w:u w:val="single"/>
        </w:rPr>
        <w:t xml:space="preserve">Minutes of </w:t>
      </w:r>
      <w:r>
        <w:rPr>
          <w:u w:val="single"/>
        </w:rPr>
        <w:t>the 202</w:t>
      </w:r>
      <w:r>
        <w:rPr>
          <w:u w:val="single"/>
        </w:rPr>
        <w:t xml:space="preserve">4 </w:t>
      </w:r>
      <w:r>
        <w:rPr>
          <w:u w:val="single"/>
        </w:rPr>
        <w:t xml:space="preserve">AGM </w:t>
      </w:r>
      <w:r>
        <w:rPr>
          <w:u w:val="single"/>
        </w:rPr>
        <w:t>and the 2025 SGM</w:t>
      </w:r>
      <w:r>
        <w:rPr>
          <w:u w:val="single"/>
        </w:rPr>
        <w:br/>
      </w:r>
      <w:r>
        <w:rPr>
          <w:u w:val="single"/>
        </w:rPr>
        <w:br/>
      </w:r>
      <w:r w:rsidR="00543945">
        <w:t>Members are requested t</w:t>
      </w:r>
      <w:r>
        <w:t>o approve</w:t>
      </w:r>
      <w:r w:rsidRPr="0059730B">
        <w:t xml:space="preserve"> the Minutes </w:t>
      </w:r>
      <w:r>
        <w:t>of</w:t>
      </w:r>
      <w:r w:rsidRPr="0059730B">
        <w:t xml:space="preserve"> the 202</w:t>
      </w:r>
      <w:r>
        <w:t xml:space="preserve">4 </w:t>
      </w:r>
      <w:r w:rsidRPr="0059730B">
        <w:t>AGM</w:t>
      </w:r>
      <w:r>
        <w:t xml:space="preserve"> and the </w:t>
      </w:r>
      <w:r w:rsidR="00394AB1">
        <w:t xml:space="preserve">Minutes of the </w:t>
      </w:r>
      <w:r>
        <w:t>2025 SGM</w:t>
      </w:r>
      <w:r>
        <w:rPr>
          <w:u w:val="single"/>
        </w:rPr>
        <w:t>.</w:t>
      </w:r>
      <w:r w:rsidRPr="0059730B">
        <w:rPr>
          <w:u w:val="single"/>
        </w:rPr>
        <w:br/>
      </w:r>
    </w:p>
    <w:p w14:paraId="43C6B9CB" w14:textId="3EB978A9" w:rsidR="007610ED" w:rsidRDefault="007610ED" w:rsidP="007610ED">
      <w:pPr>
        <w:pStyle w:val="ListParagraph"/>
        <w:numPr>
          <w:ilvl w:val="0"/>
          <w:numId w:val="1"/>
        </w:numPr>
      </w:pPr>
      <w:r w:rsidRPr="00A03F36">
        <w:rPr>
          <w:u w:val="single"/>
        </w:rPr>
        <w:t>Approv</w:t>
      </w:r>
      <w:r>
        <w:rPr>
          <w:u w:val="single"/>
        </w:rPr>
        <w:t>al of</w:t>
      </w:r>
      <w:r w:rsidRPr="00A03F36">
        <w:rPr>
          <w:u w:val="single"/>
        </w:rPr>
        <w:t xml:space="preserve"> the </w:t>
      </w:r>
      <w:r>
        <w:rPr>
          <w:u w:val="single"/>
        </w:rPr>
        <w:t xml:space="preserve">Chairman’s Report and the </w:t>
      </w:r>
      <w:r w:rsidRPr="00A03F36">
        <w:rPr>
          <w:u w:val="single"/>
        </w:rPr>
        <w:t xml:space="preserve">Audited Consolidated </w:t>
      </w:r>
      <w:r>
        <w:rPr>
          <w:u w:val="single"/>
        </w:rPr>
        <w:t>Financial Statements 202</w:t>
      </w:r>
      <w:r>
        <w:rPr>
          <w:u w:val="single"/>
        </w:rPr>
        <w:t>4/25</w:t>
      </w:r>
      <w:r>
        <w:rPr>
          <w:u w:val="single"/>
        </w:rPr>
        <w:t>.</w:t>
      </w:r>
      <w:r w:rsidRPr="00A03F36">
        <w:rPr>
          <w:u w:val="single"/>
        </w:rPr>
        <w:br/>
      </w:r>
      <w:r w:rsidRPr="00A03F36">
        <w:rPr>
          <w:u w:val="single"/>
        </w:rPr>
        <w:br/>
      </w:r>
      <w:r w:rsidR="00543945">
        <w:t>Members are requested t</w:t>
      </w:r>
      <w:r w:rsidRPr="00B54183">
        <w:t xml:space="preserve">o approve the </w:t>
      </w:r>
      <w:r>
        <w:t xml:space="preserve">report of the Chairman on behalf of the Committee and the </w:t>
      </w:r>
      <w:r w:rsidRPr="00B54183">
        <w:t xml:space="preserve">Audited Consolidated </w:t>
      </w:r>
      <w:r>
        <w:t>Financial Statements</w:t>
      </w:r>
      <w:r w:rsidRPr="00B54183">
        <w:t xml:space="preserve"> of Beaconsfield Rugby Union Football Club Limited for the financial year end</w:t>
      </w:r>
      <w:r>
        <w:t xml:space="preserve">ed </w:t>
      </w:r>
      <w:r w:rsidRPr="00B54183">
        <w:t>30 April 202</w:t>
      </w:r>
      <w:r>
        <w:t xml:space="preserve">5 </w:t>
      </w:r>
      <w:r w:rsidRPr="00B54183">
        <w:t xml:space="preserve">audited by </w:t>
      </w:r>
      <w:r>
        <w:t>Sterling Grove Accountants Ltd</w:t>
      </w:r>
      <w:r w:rsidRPr="00B54183">
        <w:t>.</w:t>
      </w:r>
      <w:r w:rsidRPr="00B54183">
        <w:br/>
      </w:r>
    </w:p>
    <w:p w14:paraId="39D277BD" w14:textId="44C0AB16" w:rsidR="007610ED" w:rsidRDefault="007610ED" w:rsidP="007610ED">
      <w:pPr>
        <w:pStyle w:val="ListParagraph"/>
        <w:numPr>
          <w:ilvl w:val="0"/>
          <w:numId w:val="1"/>
        </w:numPr>
      </w:pPr>
      <w:r w:rsidRPr="0091609F">
        <w:rPr>
          <w:u w:val="single"/>
        </w:rPr>
        <w:t>Approv</w:t>
      </w:r>
      <w:r>
        <w:rPr>
          <w:u w:val="single"/>
        </w:rPr>
        <w:t>al of</w:t>
      </w:r>
      <w:r w:rsidRPr="0091609F">
        <w:rPr>
          <w:u w:val="single"/>
        </w:rPr>
        <w:t xml:space="preserve"> the appointment of the Auditors for 202</w:t>
      </w:r>
      <w:r>
        <w:rPr>
          <w:u w:val="single"/>
        </w:rPr>
        <w:t>5/26</w:t>
      </w:r>
      <w:r>
        <w:rPr>
          <w:u w:val="single"/>
        </w:rPr>
        <w:t>.</w:t>
      </w:r>
      <w:r w:rsidRPr="0091609F">
        <w:rPr>
          <w:u w:val="single"/>
        </w:rPr>
        <w:br/>
      </w:r>
      <w:r w:rsidRPr="0091609F">
        <w:rPr>
          <w:u w:val="single"/>
        </w:rPr>
        <w:br/>
      </w:r>
      <w:r w:rsidR="00543945">
        <w:t>Members are requested t</w:t>
      </w:r>
      <w:r w:rsidRPr="0012090B">
        <w:t xml:space="preserve">o approve the appointment of </w:t>
      </w:r>
      <w:r>
        <w:t>Sterling Grove Accountants Ltd of Fawley House, Marlow Road, Bourne End, SL8 5TD as the auditors for an opinion of the financial statements of Beaconsfield Rugby Union Football Club Limited for the financial year ending 30 April 202</w:t>
      </w:r>
      <w:r>
        <w:t>6</w:t>
      </w:r>
      <w:r>
        <w:t>.</w:t>
      </w:r>
      <w:r>
        <w:br/>
      </w:r>
    </w:p>
    <w:p w14:paraId="5A486314" w14:textId="32819F02" w:rsidR="007610ED" w:rsidRPr="00120EE5" w:rsidRDefault="007610ED" w:rsidP="007610ED">
      <w:pPr>
        <w:pStyle w:val="ListParagraph"/>
        <w:numPr>
          <w:ilvl w:val="0"/>
          <w:numId w:val="1"/>
        </w:numPr>
      </w:pPr>
      <w:r w:rsidRPr="003F094E">
        <w:rPr>
          <w:rFonts w:cstheme="minorHAnsi"/>
          <w:bCs/>
          <w:u w:val="single"/>
        </w:rPr>
        <w:t>Approv</w:t>
      </w:r>
      <w:r>
        <w:rPr>
          <w:rFonts w:cstheme="minorHAnsi"/>
          <w:bCs/>
          <w:u w:val="single"/>
        </w:rPr>
        <w:t>al of</w:t>
      </w:r>
      <w:r w:rsidRPr="003F094E">
        <w:rPr>
          <w:rFonts w:cstheme="minorHAnsi"/>
          <w:bCs/>
          <w:u w:val="single"/>
        </w:rPr>
        <w:t xml:space="preserve"> </w:t>
      </w:r>
      <w:r>
        <w:rPr>
          <w:rFonts w:cstheme="minorHAnsi"/>
          <w:bCs/>
          <w:u w:val="single"/>
        </w:rPr>
        <w:t>C</w:t>
      </w:r>
      <w:r w:rsidRPr="003F094E">
        <w:rPr>
          <w:rFonts w:cstheme="minorHAnsi"/>
          <w:bCs/>
          <w:u w:val="single"/>
        </w:rPr>
        <w:t>ommittee</w:t>
      </w:r>
      <w:r>
        <w:rPr>
          <w:rFonts w:cstheme="minorHAnsi"/>
          <w:bCs/>
          <w:u w:val="single"/>
        </w:rPr>
        <w:t xml:space="preserve"> N</w:t>
      </w:r>
      <w:r w:rsidRPr="003F094E">
        <w:rPr>
          <w:rFonts w:cstheme="minorHAnsi"/>
          <w:bCs/>
          <w:u w:val="single"/>
        </w:rPr>
        <w:t>ominations for Vice President</w:t>
      </w:r>
      <w:r>
        <w:rPr>
          <w:rFonts w:cstheme="minorHAnsi"/>
          <w:bCs/>
        </w:rPr>
        <w:br/>
      </w:r>
      <w:r>
        <w:rPr>
          <w:rFonts w:cstheme="minorHAnsi"/>
          <w:bCs/>
        </w:rPr>
        <w:br/>
      </w:r>
      <w:r w:rsidR="00543945">
        <w:t>Members are requested t</w:t>
      </w:r>
      <w:r>
        <w:t xml:space="preserve">o </w:t>
      </w:r>
      <w:r>
        <w:t xml:space="preserve">approve the nominations of the following Members as Vice Presidents </w:t>
      </w:r>
      <w:r>
        <w:rPr>
          <w:rFonts w:ascii="Calibri" w:eastAsia="Times New Roman" w:hAnsi="Calibri" w:cs="Calibri"/>
          <w14:ligatures w14:val="standardContextual"/>
        </w:rPr>
        <w:t>for outstanding service to the Club:</w:t>
      </w:r>
    </w:p>
    <w:p w14:paraId="260DD2CE" w14:textId="77777777" w:rsidR="007610ED" w:rsidRPr="003517AB" w:rsidRDefault="007610ED" w:rsidP="007610ED">
      <w:pPr>
        <w:pStyle w:val="ListParagraph"/>
      </w:pPr>
    </w:p>
    <w:p w14:paraId="365CC523" w14:textId="39755B3B" w:rsidR="007610ED" w:rsidRPr="00120EE5" w:rsidRDefault="007610ED" w:rsidP="007610ED">
      <w:pPr>
        <w:pStyle w:val="ListParagraph"/>
        <w:numPr>
          <w:ilvl w:val="1"/>
          <w:numId w:val="1"/>
        </w:numPr>
      </w:pPr>
      <w:r>
        <w:rPr>
          <w:rFonts w:ascii="Calibri" w:eastAsia="Times New Roman" w:hAnsi="Calibri" w:cs="Calibri"/>
          <w14:ligatures w14:val="standardContextual"/>
        </w:rPr>
        <w:t>Laurence Sargent (Chair role).</w:t>
      </w:r>
    </w:p>
    <w:p w14:paraId="2003AB81" w14:textId="77777777" w:rsidR="007610ED" w:rsidRPr="006F0A5C" w:rsidRDefault="007610ED" w:rsidP="007610ED">
      <w:pPr>
        <w:pStyle w:val="ListParagraph"/>
        <w:ind w:left="1440"/>
      </w:pPr>
    </w:p>
    <w:p w14:paraId="47D73AE5" w14:textId="2BC0C8D8" w:rsidR="007610ED" w:rsidRDefault="007610ED" w:rsidP="007610ED">
      <w:pPr>
        <w:pStyle w:val="ListParagraph"/>
        <w:numPr>
          <w:ilvl w:val="0"/>
          <w:numId w:val="1"/>
        </w:numPr>
      </w:pPr>
      <w:r>
        <w:rPr>
          <w:u w:val="single"/>
        </w:rPr>
        <w:t xml:space="preserve">Approval of the </w:t>
      </w:r>
      <w:r w:rsidRPr="00A03F36">
        <w:rPr>
          <w:u w:val="single"/>
        </w:rPr>
        <w:t>Election of Club Officers</w:t>
      </w:r>
      <w:r w:rsidRPr="00A03F36">
        <w:rPr>
          <w:u w:val="single"/>
        </w:rPr>
        <w:br/>
      </w:r>
      <w:r w:rsidRPr="00A03F36">
        <w:rPr>
          <w:u w:val="single"/>
        </w:rPr>
        <w:br/>
      </w:r>
      <w:r w:rsidR="00394AB1">
        <w:t>T</w:t>
      </w:r>
      <w:r>
        <w:t>he Committee propose the nominations of the following to serve as Officers of the Club. Members are requested to approve the nominations for Club Officers:</w:t>
      </w:r>
    </w:p>
    <w:p w14:paraId="26FB4486" w14:textId="77777777" w:rsidR="007610ED" w:rsidRDefault="007610ED" w:rsidP="007610ED">
      <w:pPr>
        <w:pStyle w:val="ListParagraph"/>
      </w:pPr>
    </w:p>
    <w:p w14:paraId="1080A0A6" w14:textId="66797543" w:rsidR="007610ED" w:rsidRDefault="007610ED" w:rsidP="007610ED">
      <w:pPr>
        <w:pStyle w:val="ListParagraph"/>
        <w:numPr>
          <w:ilvl w:val="1"/>
          <w:numId w:val="1"/>
        </w:numPr>
      </w:pPr>
      <w:r>
        <w:t xml:space="preserve">President – Mike </w:t>
      </w:r>
      <w:r w:rsidR="00543945">
        <w:t>Hall</w:t>
      </w:r>
    </w:p>
    <w:p w14:paraId="69ED65E9" w14:textId="77777777" w:rsidR="00543945" w:rsidRDefault="00543945" w:rsidP="00543945">
      <w:pPr>
        <w:pStyle w:val="ListParagraph"/>
        <w:numPr>
          <w:ilvl w:val="1"/>
          <w:numId w:val="1"/>
        </w:numPr>
      </w:pPr>
      <w:r>
        <w:t>Chair – Noel O’Mahony</w:t>
      </w:r>
    </w:p>
    <w:p w14:paraId="04D37B22" w14:textId="1E98E09B" w:rsidR="007610ED" w:rsidRDefault="007610ED" w:rsidP="00543945">
      <w:pPr>
        <w:pStyle w:val="ListParagraph"/>
        <w:numPr>
          <w:ilvl w:val="1"/>
          <w:numId w:val="1"/>
        </w:numPr>
      </w:pPr>
      <w:r>
        <w:t xml:space="preserve">Honorary Treasurer – </w:t>
      </w:r>
      <w:r w:rsidR="00543945">
        <w:t>Mike Tackley.</w:t>
      </w:r>
      <w:r>
        <w:t xml:space="preserve"> </w:t>
      </w:r>
    </w:p>
    <w:p w14:paraId="5E1C357B" w14:textId="74FD4397" w:rsidR="00543945" w:rsidRPr="00543945" w:rsidRDefault="00543945" w:rsidP="00543945">
      <w:r>
        <w:t xml:space="preserve">N.B. Due to the change in Rules introducing a three-year tenure </w:t>
      </w:r>
      <w:r>
        <w:t>approved by SGM 2025</w:t>
      </w:r>
      <w:r>
        <w:t>, Francis Kucera will remain in position as Honorary Secretary for the 2025/26 season.</w:t>
      </w:r>
    </w:p>
    <w:p w14:paraId="4027780E" w14:textId="77777777" w:rsidR="007610ED" w:rsidRDefault="007610ED" w:rsidP="007610ED">
      <w:pPr>
        <w:rPr>
          <w:u w:val="single"/>
        </w:rPr>
      </w:pPr>
    </w:p>
    <w:p w14:paraId="45358D79" w14:textId="5D27BE6C" w:rsidR="007610ED" w:rsidRPr="00C44538" w:rsidRDefault="007610ED" w:rsidP="007610ED">
      <w:pPr>
        <w:pStyle w:val="ListParagraph"/>
        <w:numPr>
          <w:ilvl w:val="0"/>
          <w:numId w:val="1"/>
        </w:numPr>
        <w:rPr>
          <w:u w:val="single"/>
        </w:rPr>
      </w:pPr>
      <w:r w:rsidRPr="00085B8A">
        <w:rPr>
          <w:u w:val="single"/>
        </w:rPr>
        <w:lastRenderedPageBreak/>
        <w:t>Approval of Committee Nominations for the 202</w:t>
      </w:r>
      <w:r w:rsidR="00543945">
        <w:rPr>
          <w:u w:val="single"/>
        </w:rPr>
        <w:t>5/26</w:t>
      </w:r>
      <w:r w:rsidRPr="00085B8A">
        <w:rPr>
          <w:u w:val="single"/>
        </w:rPr>
        <w:t xml:space="preserve"> Committee</w:t>
      </w:r>
      <w:r w:rsidRPr="00085B8A">
        <w:rPr>
          <w:u w:val="single"/>
        </w:rPr>
        <w:br/>
      </w:r>
      <w:r w:rsidRPr="00085B8A">
        <w:rPr>
          <w:u w:val="single"/>
        </w:rPr>
        <w:br/>
      </w:r>
      <w:r>
        <w:t xml:space="preserve">The Committee has received no nominations from Members for election to the position of Committee member. The Committee proposes and Members are requested to approve the following to serve on the Club Committee in addition to the Officers </w:t>
      </w:r>
      <w:r w:rsidR="00543945">
        <w:t>referred to</w:t>
      </w:r>
      <w:r>
        <w:t xml:space="preserve"> under 4. Above: </w:t>
      </w:r>
    </w:p>
    <w:p w14:paraId="32813360" w14:textId="77777777" w:rsidR="007610ED" w:rsidRDefault="007610ED" w:rsidP="007610ED">
      <w:pPr>
        <w:pStyle w:val="ListParagraph"/>
      </w:pPr>
    </w:p>
    <w:p w14:paraId="219CAA3E" w14:textId="77777777" w:rsidR="007610ED" w:rsidRDefault="007610ED" w:rsidP="007610ED">
      <w:pPr>
        <w:pStyle w:val="ListParagraph"/>
      </w:pPr>
    </w:p>
    <w:p w14:paraId="196CAFBC" w14:textId="64645412" w:rsidR="007610ED" w:rsidRDefault="00543945" w:rsidP="007610ED">
      <w:pPr>
        <w:pStyle w:val="ListParagraph"/>
        <w:numPr>
          <w:ilvl w:val="1"/>
          <w:numId w:val="1"/>
        </w:numPr>
      </w:pPr>
      <w:r>
        <w:t>Finaly Currie/David Rendell</w:t>
      </w:r>
      <w:r w:rsidR="007610ED">
        <w:t xml:space="preserve"> – Director of Rugby</w:t>
      </w:r>
    </w:p>
    <w:p w14:paraId="6B3DDE59" w14:textId="77777777" w:rsidR="00543945" w:rsidRDefault="00543945" w:rsidP="00543945">
      <w:pPr>
        <w:pStyle w:val="ListParagraph"/>
        <w:numPr>
          <w:ilvl w:val="1"/>
          <w:numId w:val="1"/>
        </w:numPr>
      </w:pPr>
      <w:r>
        <w:t>Russell Whitlock</w:t>
      </w:r>
      <w:r w:rsidR="007610ED">
        <w:t xml:space="preserve"> – Head of Commercial Operations</w:t>
      </w:r>
      <w:r>
        <w:t>.</w:t>
      </w:r>
    </w:p>
    <w:p w14:paraId="70C8AD4E" w14:textId="57329724" w:rsidR="007610ED" w:rsidRDefault="00543945" w:rsidP="00543945">
      <w:r>
        <w:t>N.B. Due to the change in Rules introducing a three-year tenure approved by SGM 2025, Roger Levesley (Clubhouse Operations), Matt Jordan (Junior Rugby) and Andrew Galligan (Safeguarding) will remain in position for the 2025/26 season.</w:t>
      </w:r>
      <w:r w:rsidR="007610ED">
        <w:br/>
      </w:r>
    </w:p>
    <w:p w14:paraId="5DAD8078" w14:textId="77777777" w:rsidR="007610ED" w:rsidRDefault="007610ED" w:rsidP="007610ED">
      <w:pPr>
        <w:ind w:left="720"/>
        <w:rPr>
          <w:rFonts w:ascii="Calibri" w:eastAsia="Times New Roman" w:hAnsi="Calibri" w:cs="Calibri"/>
          <w14:ligatures w14:val="standardContextual"/>
        </w:rPr>
      </w:pPr>
    </w:p>
    <w:p w14:paraId="64267474" w14:textId="5C947968" w:rsidR="007610ED" w:rsidRDefault="007610ED" w:rsidP="007610ED">
      <w:pPr>
        <w:pStyle w:val="ListParagraph"/>
        <w:numPr>
          <w:ilvl w:val="0"/>
          <w:numId w:val="1"/>
        </w:numPr>
        <w:rPr>
          <w:u w:val="single"/>
        </w:rPr>
      </w:pPr>
      <w:r w:rsidRPr="00120EE5">
        <w:rPr>
          <w:u w:val="single"/>
        </w:rPr>
        <w:t>Member Motion</w:t>
      </w:r>
      <w:r w:rsidR="00394AB1">
        <w:rPr>
          <w:u w:val="single"/>
        </w:rPr>
        <w:t>s</w:t>
      </w:r>
    </w:p>
    <w:p w14:paraId="324E5F75" w14:textId="77777777" w:rsidR="007610ED" w:rsidRDefault="007610ED" w:rsidP="007610ED">
      <w:pPr>
        <w:rPr>
          <w:u w:val="single"/>
        </w:rPr>
      </w:pPr>
    </w:p>
    <w:p w14:paraId="4D0EC789" w14:textId="16E508E1" w:rsidR="007610ED" w:rsidRDefault="00543945" w:rsidP="007610ED">
      <w:r>
        <w:t>No Member motions were received.</w:t>
      </w:r>
    </w:p>
    <w:p w14:paraId="6B550B32" w14:textId="77777777" w:rsidR="00543945" w:rsidRDefault="00543945" w:rsidP="007610ED"/>
    <w:p w14:paraId="4B09A0B2" w14:textId="77777777" w:rsidR="007610ED" w:rsidRPr="00630D89" w:rsidRDefault="007610ED" w:rsidP="007610ED">
      <w:pPr>
        <w:pStyle w:val="ListParagraph"/>
        <w:numPr>
          <w:ilvl w:val="0"/>
          <w:numId w:val="1"/>
        </w:numPr>
        <w:rPr>
          <w:u w:val="single"/>
        </w:rPr>
      </w:pPr>
      <w:r w:rsidRPr="00630D89">
        <w:rPr>
          <w:u w:val="single"/>
        </w:rPr>
        <w:t>AOB.</w:t>
      </w:r>
    </w:p>
    <w:p w14:paraId="4B66A2E8" w14:textId="77777777" w:rsidR="007610ED" w:rsidRDefault="007610ED" w:rsidP="007610ED"/>
    <w:p w14:paraId="3B847ABE" w14:textId="77777777" w:rsidR="007610ED" w:rsidRDefault="007610ED" w:rsidP="007610ED"/>
    <w:p w14:paraId="6465AA68" w14:textId="77777777" w:rsidR="007610ED" w:rsidRDefault="007610ED" w:rsidP="007610ED"/>
    <w:p w14:paraId="6BB173CB" w14:textId="77777777" w:rsidR="007610ED" w:rsidRDefault="007610ED"/>
    <w:sectPr w:rsidR="00761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84629"/>
    <w:multiLevelType w:val="hybridMultilevel"/>
    <w:tmpl w:val="1EBEEA40"/>
    <w:lvl w:ilvl="0" w:tplc="8CCA964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13509"/>
    <w:multiLevelType w:val="hybridMultilevel"/>
    <w:tmpl w:val="46328346"/>
    <w:lvl w:ilvl="0" w:tplc="73D89BD2">
      <w:start w:val="7"/>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6347175">
    <w:abstractNumId w:val="0"/>
  </w:num>
  <w:num w:numId="2" w16cid:durableId="180684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ED"/>
    <w:rsid w:val="00394AB1"/>
    <w:rsid w:val="00543945"/>
    <w:rsid w:val="007610ED"/>
    <w:rsid w:val="007A0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56BE8F"/>
  <w15:chartTrackingRefBased/>
  <w15:docId w15:val="{67DD743B-81E7-204C-BDA7-F06C5FAA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761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0ED"/>
    <w:rPr>
      <w:rFonts w:eastAsiaTheme="majorEastAsia" w:cstheme="majorBidi"/>
      <w:color w:val="272727" w:themeColor="text1" w:themeTint="D8"/>
    </w:rPr>
  </w:style>
  <w:style w:type="paragraph" w:styleId="Title">
    <w:name w:val="Title"/>
    <w:basedOn w:val="Normal"/>
    <w:next w:val="Normal"/>
    <w:link w:val="TitleChar"/>
    <w:uiPriority w:val="10"/>
    <w:qFormat/>
    <w:rsid w:val="00761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0ED"/>
    <w:pPr>
      <w:spacing w:before="160"/>
      <w:jc w:val="center"/>
    </w:pPr>
    <w:rPr>
      <w:i/>
      <w:iCs/>
      <w:color w:val="404040" w:themeColor="text1" w:themeTint="BF"/>
    </w:rPr>
  </w:style>
  <w:style w:type="character" w:customStyle="1" w:styleId="QuoteChar">
    <w:name w:val="Quote Char"/>
    <w:basedOn w:val="DefaultParagraphFont"/>
    <w:link w:val="Quote"/>
    <w:uiPriority w:val="29"/>
    <w:rsid w:val="007610ED"/>
    <w:rPr>
      <w:i/>
      <w:iCs/>
      <w:color w:val="404040" w:themeColor="text1" w:themeTint="BF"/>
    </w:rPr>
  </w:style>
  <w:style w:type="paragraph" w:styleId="ListParagraph">
    <w:name w:val="List Paragraph"/>
    <w:basedOn w:val="Normal"/>
    <w:uiPriority w:val="34"/>
    <w:qFormat/>
    <w:rsid w:val="007610ED"/>
    <w:pPr>
      <w:ind w:left="720"/>
      <w:contextualSpacing/>
    </w:pPr>
  </w:style>
  <w:style w:type="character" w:styleId="IntenseEmphasis">
    <w:name w:val="Intense Emphasis"/>
    <w:basedOn w:val="DefaultParagraphFont"/>
    <w:uiPriority w:val="21"/>
    <w:qFormat/>
    <w:rsid w:val="007610ED"/>
    <w:rPr>
      <w:i/>
      <w:iCs/>
      <w:color w:val="0F4761" w:themeColor="accent1" w:themeShade="BF"/>
    </w:rPr>
  </w:style>
  <w:style w:type="paragraph" w:styleId="IntenseQuote">
    <w:name w:val="Intense Quote"/>
    <w:basedOn w:val="Normal"/>
    <w:next w:val="Normal"/>
    <w:link w:val="IntenseQuoteChar"/>
    <w:uiPriority w:val="30"/>
    <w:qFormat/>
    <w:rsid w:val="00761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0ED"/>
    <w:rPr>
      <w:i/>
      <w:iCs/>
      <w:color w:val="0F4761" w:themeColor="accent1" w:themeShade="BF"/>
    </w:rPr>
  </w:style>
  <w:style w:type="character" w:styleId="IntenseReference">
    <w:name w:val="Intense Reference"/>
    <w:basedOn w:val="DefaultParagraphFont"/>
    <w:uiPriority w:val="32"/>
    <w:qFormat/>
    <w:rsid w:val="00761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Kucera</dc:creator>
  <cp:keywords/>
  <dc:description/>
  <cp:lastModifiedBy>Francis Kucera</cp:lastModifiedBy>
  <cp:revision>1</cp:revision>
  <dcterms:created xsi:type="dcterms:W3CDTF">2025-08-23T20:39:00Z</dcterms:created>
  <dcterms:modified xsi:type="dcterms:W3CDTF">2025-08-23T21:04:00Z</dcterms:modified>
</cp:coreProperties>
</file>