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8D86" w14:textId="15D0F3DC" w:rsidR="0035153F" w:rsidRDefault="0035153F" w:rsidP="0035153F">
      <w:pPr>
        <w:pStyle w:val="Overskrift1"/>
        <w:jc w:val="right"/>
      </w:pPr>
      <w:r>
        <w:rPr>
          <w:noProof/>
        </w:rPr>
        <w:drawing>
          <wp:inline distT="0" distB="0" distL="0" distR="0" wp14:anchorId="0C27F9F8" wp14:editId="48906DD5">
            <wp:extent cx="1790700" cy="695815"/>
            <wp:effectExtent l="0" t="0" r="0" b="0"/>
            <wp:docPr id="875953110" name="Billede 1" descr="Et billede, der indeholder Font/skrifttype, Grafik, tekst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53110" name="Billede 2" descr="Et billede, der indeholder Font/skrifttype, Grafik, tekst, logo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50" cy="699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E12E3" w14:textId="385E3821" w:rsidR="00A33AAD" w:rsidRPr="006C6AEA" w:rsidRDefault="00CE7A08" w:rsidP="0035153F">
      <w:pPr>
        <w:pStyle w:val="Overskrift1"/>
        <w:rPr>
          <w:color w:val="C00000"/>
          <w:sz w:val="30"/>
          <w:szCs w:val="30"/>
        </w:rPr>
      </w:pPr>
      <w:r w:rsidRPr="006C6AEA">
        <w:rPr>
          <w:color w:val="C00000"/>
        </w:rPr>
        <w:t>Bestyrelsesmøde</w:t>
      </w:r>
      <w:r w:rsidR="00763E1D" w:rsidRPr="006C6AEA">
        <w:rPr>
          <w:color w:val="C00000"/>
        </w:rPr>
        <w:t xml:space="preserve"> </w:t>
      </w:r>
      <w:r w:rsidR="00B34D28">
        <w:rPr>
          <w:color w:val="C00000"/>
        </w:rPr>
        <w:t>d.</w:t>
      </w:r>
      <w:r w:rsidR="00E4038B">
        <w:rPr>
          <w:color w:val="C00000"/>
        </w:rPr>
        <w:t xml:space="preserve"> 05.02.25</w:t>
      </w:r>
    </w:p>
    <w:p w14:paraId="7E120D9D" w14:textId="77777777" w:rsidR="00FD69CA" w:rsidRDefault="00CD5F09" w:rsidP="00FD69CA">
      <w:r>
        <w:br/>
      </w:r>
      <w:r w:rsidR="00FD69CA">
        <w:t>Onlinemøde: Maria fremsender mødelink sammen med dagsordenen</w:t>
      </w:r>
    </w:p>
    <w:p w14:paraId="30EAADE1" w14:textId="4DA7F487" w:rsidR="00243898" w:rsidRDefault="00FD69CA" w:rsidP="00FD69CA">
      <w:r>
        <w:t xml:space="preserve">Tilstede: Maria, Marlene, Thomas, Ivan, Rikke, Mikael </w:t>
      </w:r>
      <w:r>
        <w:br/>
        <w:t>Afbud: Nico</w:t>
      </w:r>
      <w:r w:rsidR="00F03279">
        <w:t xml:space="preserve">, </w:t>
      </w:r>
      <w:r w:rsidR="00D92845">
        <w:t>Ulrikka</w:t>
      </w:r>
      <w:r w:rsidR="00243898">
        <w:br/>
      </w:r>
    </w:p>
    <w:tbl>
      <w:tblPr>
        <w:tblStyle w:val="Gittertabel4-farve3"/>
        <w:tblW w:w="0" w:type="auto"/>
        <w:tblLook w:val="04A0" w:firstRow="1" w:lastRow="0" w:firstColumn="1" w:lastColumn="0" w:noHBand="0" w:noVBand="1"/>
      </w:tblPr>
      <w:tblGrid>
        <w:gridCol w:w="2122"/>
        <w:gridCol w:w="6005"/>
        <w:gridCol w:w="5764"/>
        <w:gridCol w:w="1497"/>
      </w:tblGrid>
      <w:tr w:rsidR="00F654B3" w14:paraId="34A4DAB7" w14:textId="77777777" w:rsidTr="005F7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DFE700" w14:textId="4AC2CB9D" w:rsidR="00CE7A08" w:rsidRDefault="00CE7A08" w:rsidP="00CE7A08">
            <w:r>
              <w:t>Punkt</w:t>
            </w:r>
          </w:p>
        </w:tc>
        <w:tc>
          <w:tcPr>
            <w:tcW w:w="6005" w:type="dxa"/>
          </w:tcPr>
          <w:p w14:paraId="62ADAFA2" w14:textId="4CD7AA5F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Indhold</w:t>
            </w:r>
          </w:p>
        </w:tc>
        <w:tc>
          <w:tcPr>
            <w:tcW w:w="5764" w:type="dxa"/>
          </w:tcPr>
          <w:p w14:paraId="3C37C261" w14:textId="09DBD996" w:rsidR="00CE7A08" w:rsidRDefault="00FD69CA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Referat og b</w:t>
            </w:r>
            <w:r w:rsidR="00CE7A08">
              <w:t>eslutning</w:t>
            </w:r>
          </w:p>
        </w:tc>
        <w:tc>
          <w:tcPr>
            <w:tcW w:w="1497" w:type="dxa"/>
          </w:tcPr>
          <w:p w14:paraId="4228DCA1" w14:textId="5731462D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</w:tr>
      <w:tr w:rsidR="00F654B3" w14:paraId="3E585E46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9D393F" w14:textId="77777777" w:rsidR="00CE7A08" w:rsidRDefault="00CE7A08" w:rsidP="00CE7A08">
            <w:pPr>
              <w:rPr>
                <w:b w:val="0"/>
                <w:bCs w:val="0"/>
              </w:rPr>
            </w:pPr>
            <w:r>
              <w:t>1.</w:t>
            </w:r>
            <w:r w:rsidR="005D05A5">
              <w:t xml:space="preserve"> </w:t>
            </w:r>
            <w:r w:rsidRPr="00CE7A08">
              <w:t>Dagsorden</w:t>
            </w:r>
          </w:p>
          <w:p w14:paraId="33676A3C" w14:textId="4107C855" w:rsidR="007E640F" w:rsidRPr="00CE7A08" w:rsidRDefault="007E640F" w:rsidP="00CE7A08"/>
        </w:tc>
        <w:tc>
          <w:tcPr>
            <w:tcW w:w="6005" w:type="dxa"/>
          </w:tcPr>
          <w:p w14:paraId="21634BC7" w14:textId="721BFE5B" w:rsidR="00192587" w:rsidRPr="007D0DEC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D0DEC">
              <w:rPr>
                <w:rFonts w:cstheme="minorHAnsi"/>
                <w:b/>
                <w:bCs/>
              </w:rPr>
              <w:t xml:space="preserve"> </w:t>
            </w:r>
            <w:r w:rsidR="00763E1D" w:rsidRPr="007D0DEC">
              <w:rPr>
                <w:rFonts w:cstheme="minorHAnsi"/>
                <w:b/>
                <w:bCs/>
              </w:rPr>
              <w:t>Godkendelse af fremsendt dagsorden</w:t>
            </w:r>
            <w:r w:rsidR="00D16E45">
              <w:rPr>
                <w:rFonts w:cstheme="minorHAnsi"/>
                <w:b/>
                <w:bCs/>
              </w:rPr>
              <w:t xml:space="preserve"> (5 min)</w:t>
            </w:r>
          </w:p>
        </w:tc>
        <w:tc>
          <w:tcPr>
            <w:tcW w:w="5764" w:type="dxa"/>
          </w:tcPr>
          <w:p w14:paraId="795ECBCF" w14:textId="797D9C11" w:rsidR="00F235CC" w:rsidRDefault="0014043A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Godkendt </w:t>
            </w:r>
          </w:p>
        </w:tc>
        <w:tc>
          <w:tcPr>
            <w:tcW w:w="1497" w:type="dxa"/>
          </w:tcPr>
          <w:p w14:paraId="44BDBF15" w14:textId="774F6C46" w:rsidR="00CE7A0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0CB09B5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256E82" w14:textId="61ACE631" w:rsidR="00CE7A08" w:rsidRDefault="00CE7A08" w:rsidP="00CE7A08">
            <w:r>
              <w:t>2.</w:t>
            </w:r>
            <w:r w:rsidR="005D05A5">
              <w:t xml:space="preserve"> </w:t>
            </w:r>
            <w:r w:rsidR="00F654B3">
              <w:br/>
            </w:r>
          </w:p>
        </w:tc>
        <w:tc>
          <w:tcPr>
            <w:tcW w:w="6005" w:type="dxa"/>
          </w:tcPr>
          <w:p w14:paraId="12A1C0AC" w14:textId="6C4F903C" w:rsidR="00405AF6" w:rsidRDefault="00405AF6" w:rsidP="00405AF6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  <w:bdr w:val="none" w:sz="0" w:space="0" w:color="auto" w:frame="1"/>
              </w:rPr>
            </w:pPr>
            <w:r w:rsidRPr="007D0DEC"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  <w:bdr w:val="none" w:sz="0" w:space="0" w:color="auto" w:frame="1"/>
              </w:rPr>
              <w:t>Godkendelse af turneringsreglementer</w:t>
            </w:r>
            <w:r w:rsidR="00D16E45"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  <w:bdr w:val="none" w:sz="0" w:space="0" w:color="auto" w:frame="1"/>
              </w:rPr>
              <w:t xml:space="preserve"> (10 min)</w:t>
            </w:r>
          </w:p>
          <w:p w14:paraId="6D104D1F" w14:textId="526E018A" w:rsidR="001C2C45" w:rsidRPr="001C2C45" w:rsidRDefault="001C2C45" w:rsidP="00405AF6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Turneringsudvalget indstillinger skal drøftes og godkendes.</w:t>
            </w:r>
          </w:p>
          <w:p w14:paraId="1E6931E7" w14:textId="77777777" w:rsidR="007D0DEC" w:rsidRPr="007D0DEC" w:rsidRDefault="007D0DEC" w:rsidP="00405AF6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</w:p>
          <w:p w14:paraId="626942E0" w14:textId="77777777" w:rsidR="00405AF6" w:rsidRPr="007D0DEC" w:rsidRDefault="00405AF6" w:rsidP="007D0DEC">
            <w:pPr>
              <w:pStyle w:val="xmsonormal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7D0DEC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Senior herrer</w:t>
            </w:r>
          </w:p>
          <w:p w14:paraId="7B3774A5" w14:textId="77777777" w:rsidR="00405AF6" w:rsidRPr="007D0DEC" w:rsidRDefault="00405AF6" w:rsidP="007D0DEC">
            <w:pPr>
              <w:pStyle w:val="xmsonormal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7D0DEC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Senior kvinder</w:t>
            </w:r>
          </w:p>
          <w:p w14:paraId="1982E604" w14:textId="77777777" w:rsidR="00405AF6" w:rsidRPr="007D0DEC" w:rsidRDefault="00405AF6" w:rsidP="007D0DEC">
            <w:pPr>
              <w:pStyle w:val="xmsonormal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7D0DEC">
              <w:rPr>
                <w:rFonts w:asciiTheme="minorHAnsi" w:hAnsiTheme="minorHAnsi" w:cstheme="minorHAnsi"/>
                <w:color w:val="242424"/>
                <w:sz w:val="22"/>
                <w:szCs w:val="22"/>
                <w:bdr w:val="none" w:sz="0" w:space="0" w:color="auto" w:frame="1"/>
              </w:rPr>
              <w:t>Børne og Ungdomsturneringen</w:t>
            </w:r>
          </w:p>
          <w:p w14:paraId="06715361" w14:textId="77777777" w:rsidR="0037464E" w:rsidRDefault="0037464E" w:rsidP="00763E1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4AC3B5D" w14:textId="3764AB81" w:rsidR="007A73AA" w:rsidRDefault="007A73AA" w:rsidP="00763E1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Mikael eftersender turneringsreglementet </w:t>
            </w:r>
            <w:r w:rsidR="00BF46ED">
              <w:rPr>
                <w:rFonts w:cstheme="minorHAnsi"/>
              </w:rPr>
              <w:t>til bestyrelsen inden onsdag.</w:t>
            </w:r>
          </w:p>
          <w:p w14:paraId="3A0D4B37" w14:textId="4498601E" w:rsidR="007A73AA" w:rsidRPr="005F7658" w:rsidRDefault="007A73AA" w:rsidP="00763E1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25BFB22B" w14:textId="77777777" w:rsidR="000F79C9" w:rsidRPr="00702C12" w:rsidRDefault="00377D10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02C12">
              <w:rPr>
                <w:b/>
                <w:bCs/>
              </w:rPr>
              <w:t>Børne- og ungdom:</w:t>
            </w:r>
          </w:p>
          <w:p w14:paraId="583FA25A" w14:textId="04D59575" w:rsidR="00A04792" w:rsidRDefault="00377D10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Ligner det fra 2024,</w:t>
            </w:r>
            <w:r w:rsidR="00702C12">
              <w:t xml:space="preserve"> til</w:t>
            </w:r>
            <w:r>
              <w:t xml:space="preserve"> 4 ud af 6 stævner</w:t>
            </w:r>
            <w:r w:rsidR="0073430A">
              <w:t xml:space="preserve"> spilles</w:t>
            </w:r>
            <w:r>
              <w:t xml:space="preserve"> dm i u14 og u16</w:t>
            </w:r>
            <w:r w:rsidR="00702C12">
              <w:t xml:space="preserve">. </w:t>
            </w:r>
            <w:r w:rsidR="0073430A">
              <w:t>Fortsætter med u18 regionalrugby,</w:t>
            </w:r>
            <w:r w:rsidR="002D58F7">
              <w:t xml:space="preserve"> vi drøfter</w:t>
            </w:r>
            <w:r w:rsidR="0073430A">
              <w:t xml:space="preserve"> udfordringer i forho</w:t>
            </w:r>
            <w:r w:rsidR="00C84987">
              <w:t xml:space="preserve">ld til de klubber, der kan </w:t>
            </w:r>
            <w:r w:rsidR="002D58F7">
              <w:t xml:space="preserve">og ønsker at </w:t>
            </w:r>
            <w:r w:rsidR="00C84987">
              <w:t>stille hold. Klubberne har foretaget afstemning og forslaget i turneringsre</w:t>
            </w:r>
            <w:r w:rsidR="003B311A">
              <w:t>g</w:t>
            </w:r>
            <w:r w:rsidR="00C84987">
              <w:t>lementet har fået flest stemmer.</w:t>
            </w:r>
            <w:r w:rsidR="00995013">
              <w:t xml:space="preserve"> Som det ser ud </w:t>
            </w:r>
            <w:r w:rsidR="00E94CFA">
              <w:t>pt.,</w:t>
            </w:r>
            <w:r w:rsidR="00995013">
              <w:t xml:space="preserve"> ønsker Speed u18 ikke at deltage i turneringen. Mikael og Ulrikka har inviteret sig selv til møde i Speed for at følge op.</w:t>
            </w:r>
          </w:p>
          <w:p w14:paraId="457F80CE" w14:textId="0A7A5C35" w:rsidR="003B311A" w:rsidRDefault="00A0479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iCs/>
              </w:rPr>
              <w:t>Bemærkning:</w:t>
            </w:r>
            <w:r w:rsidR="004B7D42">
              <w:rPr>
                <w:i/>
                <w:iCs/>
              </w:rPr>
              <w:t xml:space="preserve"> udgangspunktet er 15 mands rugby</w:t>
            </w:r>
            <w:r w:rsidR="00D61A0A">
              <w:rPr>
                <w:i/>
                <w:iCs/>
              </w:rPr>
              <w:t xml:space="preserve"> i u18 </w:t>
            </w:r>
            <w:r w:rsidR="0074245A">
              <w:rPr>
                <w:i/>
                <w:iCs/>
              </w:rPr>
              <w:t>regionalrugby</w:t>
            </w:r>
            <w:r w:rsidR="004B7D42">
              <w:rPr>
                <w:i/>
                <w:iCs/>
              </w:rPr>
              <w:t xml:space="preserve">, </w:t>
            </w:r>
            <w:r w:rsidR="00D9589A">
              <w:rPr>
                <w:i/>
                <w:iCs/>
              </w:rPr>
              <w:t>v</w:t>
            </w:r>
            <w:r w:rsidR="00346DAD" w:rsidRPr="00A04792">
              <w:rPr>
                <w:i/>
                <w:iCs/>
              </w:rPr>
              <w:t>i ønsker at</w:t>
            </w:r>
            <w:r w:rsidR="0074245A">
              <w:rPr>
                <w:i/>
                <w:iCs/>
              </w:rPr>
              <w:t xml:space="preserve"> se på muligheden for at</w:t>
            </w:r>
            <w:r w:rsidR="00346DAD" w:rsidRPr="00A04792">
              <w:rPr>
                <w:i/>
                <w:iCs/>
              </w:rPr>
              <w:t xml:space="preserve"> </w:t>
            </w:r>
            <w:r w:rsidR="00DB0126">
              <w:rPr>
                <w:i/>
                <w:iCs/>
              </w:rPr>
              <w:t>åbne op for andre hold, der</w:t>
            </w:r>
            <w:r w:rsidR="0074245A">
              <w:rPr>
                <w:i/>
                <w:iCs/>
              </w:rPr>
              <w:t xml:space="preserve"> selv</w:t>
            </w:r>
            <w:r w:rsidR="00DB0126">
              <w:rPr>
                <w:i/>
                <w:iCs/>
              </w:rPr>
              <w:t xml:space="preserve"> kan stille hold</w:t>
            </w:r>
            <w:r w:rsidR="003C2807" w:rsidRPr="00A04792">
              <w:rPr>
                <w:i/>
                <w:iCs/>
              </w:rPr>
              <w:t xml:space="preserve">, kan </w:t>
            </w:r>
            <w:r w:rsidR="00E72C3F">
              <w:rPr>
                <w:i/>
                <w:iCs/>
              </w:rPr>
              <w:t>i</w:t>
            </w:r>
            <w:r w:rsidR="003C2807" w:rsidRPr="00A04792">
              <w:rPr>
                <w:i/>
                <w:iCs/>
              </w:rPr>
              <w:t>ndgå i</w:t>
            </w:r>
            <w:r w:rsidRPr="00A04792">
              <w:rPr>
                <w:i/>
                <w:iCs/>
              </w:rPr>
              <w:t xml:space="preserve"> turneringen/kampene.</w:t>
            </w:r>
            <w:r w:rsidR="00E72C3F">
              <w:rPr>
                <w:i/>
                <w:iCs/>
              </w:rPr>
              <w:t xml:space="preserve"> </w:t>
            </w:r>
            <w:r w:rsidR="00E048D3">
              <w:t>T</w:t>
            </w:r>
            <w:r w:rsidR="003B311A">
              <w:t>urnerings</w:t>
            </w:r>
            <w:r w:rsidR="00633BCA">
              <w:t>udvalgets indstillinger blevet drøftet og</w:t>
            </w:r>
            <w:r w:rsidR="00E048D3">
              <w:t xml:space="preserve"> </w:t>
            </w:r>
            <w:r w:rsidR="00777E9A">
              <w:t>godkendes</w:t>
            </w:r>
            <w:r w:rsidR="003B311A">
              <w:t xml:space="preserve"> d.d. af bestyrelsen.</w:t>
            </w:r>
          </w:p>
          <w:p w14:paraId="43A0C153" w14:textId="77777777" w:rsidR="003B311A" w:rsidRDefault="003B311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0F42E1" w14:textId="2DBFCDFA" w:rsidR="003B311A" w:rsidRPr="00E72C3F" w:rsidRDefault="003B311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72C3F">
              <w:rPr>
                <w:b/>
                <w:bCs/>
              </w:rPr>
              <w:t>Kvinde</w:t>
            </w:r>
            <w:r w:rsidR="00E72C3F">
              <w:rPr>
                <w:b/>
                <w:bCs/>
              </w:rPr>
              <w:t>r</w:t>
            </w:r>
            <w:r w:rsidRPr="00E72C3F">
              <w:rPr>
                <w:b/>
                <w:bCs/>
              </w:rPr>
              <w:t>:</w:t>
            </w:r>
          </w:p>
          <w:p w14:paraId="4446A72A" w14:textId="77777777" w:rsidR="00E048D3" w:rsidRDefault="00777E9A" w:rsidP="00E0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Samme antal stævner og</w:t>
            </w:r>
            <w:r w:rsidR="00B7446B">
              <w:t xml:space="preserve"> næsten samme</w:t>
            </w:r>
            <w:r>
              <w:t xml:space="preserve"> format som 2024. </w:t>
            </w:r>
            <w:r w:rsidR="00EB042E">
              <w:t xml:space="preserve">Ønske om niveauopdelte kampe, for at skabe flere </w:t>
            </w:r>
            <w:r w:rsidR="00B7446B">
              <w:lastRenderedPageBreak/>
              <w:t xml:space="preserve">jævnbyrdige kampe, </w:t>
            </w:r>
            <w:r w:rsidR="004B5FEB">
              <w:t>opdeling i puljer med mulighed for op- og nedrykning.</w:t>
            </w:r>
          </w:p>
          <w:p w14:paraId="241699F9" w14:textId="1B6FDEB7" w:rsidR="00E048D3" w:rsidRPr="00E72C3F" w:rsidRDefault="00E048D3" w:rsidP="00E0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t xml:space="preserve">Bemærkning: </w:t>
            </w:r>
            <w:r w:rsidR="00F514A6" w:rsidRPr="00E72C3F">
              <w:rPr>
                <w:i/>
                <w:iCs/>
              </w:rPr>
              <w:t>M</w:t>
            </w:r>
            <w:r w:rsidR="00BB2427" w:rsidRPr="00E72C3F">
              <w:rPr>
                <w:i/>
                <w:iCs/>
              </w:rPr>
              <w:t>ulighed for at udenlandske hold kan spille med, men de kan ikke spille med om den samlede sejr.</w:t>
            </w:r>
            <w:r w:rsidR="00042DBE" w:rsidRPr="00E72C3F">
              <w:rPr>
                <w:i/>
                <w:iCs/>
              </w:rPr>
              <w:t xml:space="preserve"> </w:t>
            </w:r>
            <w:r w:rsidR="00E72C3F">
              <w:rPr>
                <w:i/>
                <w:iCs/>
              </w:rPr>
              <w:t>Behov for p</w:t>
            </w:r>
            <w:r w:rsidR="00042DBE" w:rsidRPr="00E72C3F">
              <w:rPr>
                <w:i/>
                <w:iCs/>
              </w:rPr>
              <w:t>ræcisering af tilmeldingsdato og eftertilmelding.</w:t>
            </w:r>
          </w:p>
          <w:p w14:paraId="19D7D429" w14:textId="77777777" w:rsidR="00633BCA" w:rsidRDefault="00633BCA" w:rsidP="00633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Turneringsudvalgets indstillinger blevet drøftet og godkendes d.d. af bestyrelsen.</w:t>
            </w:r>
          </w:p>
          <w:p w14:paraId="2EAE07F3" w14:textId="77777777" w:rsidR="00E72C3F" w:rsidRDefault="00E72C3F" w:rsidP="00E0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B23AF05" w14:textId="21B2E47D" w:rsidR="00DC6D92" w:rsidRPr="00E72C3F" w:rsidRDefault="00E72C3F" w:rsidP="00E0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Herrer</w:t>
            </w:r>
            <w:r w:rsidR="00DC6D92" w:rsidRPr="00E72C3F">
              <w:rPr>
                <w:b/>
                <w:bCs/>
              </w:rPr>
              <w:t>:</w:t>
            </w:r>
          </w:p>
          <w:p w14:paraId="0CC914C7" w14:textId="51ED38F3" w:rsidR="00C25A20" w:rsidRDefault="00B37EA4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Reglementet er blevet opdateret, der har været stor fokus </w:t>
            </w:r>
            <w:r w:rsidR="00F016BB">
              <w:t xml:space="preserve">arbejdet/udviklingen af </w:t>
            </w:r>
            <w:r>
              <w:t>struktur</w:t>
            </w:r>
            <w:r w:rsidR="00F016BB">
              <w:t>en</w:t>
            </w:r>
            <w:r>
              <w:t xml:space="preserve"> i turneringen,</w:t>
            </w:r>
            <w:r w:rsidR="00F016BB">
              <w:t xml:space="preserve"> men man er landet på at</w:t>
            </w:r>
            <w:r>
              <w:t xml:space="preserve"> holde fast i samme struktur som 2024, men med justeringer for at imødekomme kritikken fra evalueringen af 2024. </w:t>
            </w:r>
            <w:r w:rsidR="001253F9">
              <w:t>Mulighed for test/træningskampe</w:t>
            </w:r>
            <w:r w:rsidR="0065788B">
              <w:t xml:space="preserve"> uden for turneringsregi</w:t>
            </w:r>
            <w:r w:rsidR="001253F9">
              <w:t>, hvis klubber ønsker, hvor der stilles dommere via Rugby Danmark.</w:t>
            </w:r>
            <w:r w:rsidR="00751FB1">
              <w:t xml:space="preserve"> </w:t>
            </w:r>
            <w:r w:rsidR="00C25A20">
              <w:t>Der er fokus på større fleksibilitet for at flere kampe kan blive afholdt i 2025.</w:t>
            </w:r>
          </w:p>
          <w:p w14:paraId="2918C59B" w14:textId="77777777" w:rsidR="00633BCA" w:rsidRDefault="00633BCA" w:rsidP="00633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Turneringsudvalgets indstillinger blevet drøftet og godkendes d.d. af bestyrelsen.</w:t>
            </w:r>
          </w:p>
          <w:p w14:paraId="2B0B5C97" w14:textId="20F9BBAD" w:rsidR="00995013" w:rsidRDefault="0099501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DEBDE00" w14:textId="3466A54E" w:rsidR="007569B7" w:rsidRDefault="007D0DE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MLR</w:t>
            </w:r>
          </w:p>
        </w:tc>
      </w:tr>
      <w:tr w:rsidR="00FD69CA" w14:paraId="6E068A28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36FBF9" w14:textId="6C86038C" w:rsidR="00FD69CA" w:rsidRDefault="00FD69CA" w:rsidP="00CE7A08">
            <w:r>
              <w:t>3.</w:t>
            </w:r>
          </w:p>
        </w:tc>
        <w:tc>
          <w:tcPr>
            <w:tcW w:w="6005" w:type="dxa"/>
          </w:tcPr>
          <w:p w14:paraId="68549251" w14:textId="46DE6F42" w:rsidR="00FD69CA" w:rsidRPr="007D0DEC" w:rsidRDefault="00405AF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7D0DEC">
              <w:rPr>
                <w:rFonts w:cstheme="minorHAnsi"/>
                <w:b/>
                <w:bCs/>
              </w:rPr>
              <w:t>Repræsentantskabsmødet</w:t>
            </w:r>
            <w:r w:rsidR="00D16E45">
              <w:rPr>
                <w:rFonts w:cstheme="minorHAnsi"/>
                <w:b/>
                <w:bCs/>
              </w:rPr>
              <w:t xml:space="preserve"> (</w:t>
            </w:r>
            <w:r w:rsidR="00BB6DC4">
              <w:rPr>
                <w:rFonts w:cstheme="minorHAnsi"/>
                <w:b/>
                <w:bCs/>
              </w:rPr>
              <w:t>15</w:t>
            </w:r>
            <w:r w:rsidR="00D16E45">
              <w:rPr>
                <w:rFonts w:cstheme="minorHAnsi"/>
                <w:b/>
                <w:bCs/>
              </w:rPr>
              <w:t xml:space="preserve"> min)</w:t>
            </w:r>
          </w:p>
          <w:p w14:paraId="07C26C81" w14:textId="77777777" w:rsidR="007D0DEC" w:rsidRDefault="007D0DE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BF3C6D0" w14:textId="73E3057B" w:rsidR="007D0DEC" w:rsidRDefault="007D0DE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Kort gennemgang for at sikre, at vi har styr på:</w:t>
            </w:r>
          </w:p>
          <w:p w14:paraId="73744695" w14:textId="77777777" w:rsidR="00405AF6" w:rsidRPr="007D0DEC" w:rsidRDefault="00FC1E61" w:rsidP="007D0DEC">
            <w:pPr>
              <w:pStyle w:val="Listeafsnit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0DEC">
              <w:rPr>
                <w:rFonts w:cstheme="minorHAnsi"/>
              </w:rPr>
              <w:t>Beretning</w:t>
            </w:r>
          </w:p>
          <w:p w14:paraId="53F6BB02" w14:textId="77777777" w:rsidR="00FC1E61" w:rsidRPr="007D0DEC" w:rsidRDefault="00FC1E61" w:rsidP="007D0DEC">
            <w:pPr>
              <w:pStyle w:val="Listeafsnit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0DEC">
              <w:rPr>
                <w:rFonts w:cstheme="minorHAnsi"/>
              </w:rPr>
              <w:t>Personvalg</w:t>
            </w:r>
          </w:p>
          <w:p w14:paraId="653ECE67" w14:textId="77777777" w:rsidR="00FC1E61" w:rsidRPr="007D0DEC" w:rsidRDefault="00FC1E61" w:rsidP="007D0DEC">
            <w:pPr>
              <w:pStyle w:val="Listeafsnit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0DEC">
              <w:rPr>
                <w:rFonts w:cstheme="minorHAnsi"/>
              </w:rPr>
              <w:t>Budget og regnskab</w:t>
            </w:r>
          </w:p>
          <w:p w14:paraId="263B18B6" w14:textId="4F2EA985" w:rsidR="00FC1E61" w:rsidRPr="007D0DEC" w:rsidRDefault="007D0DEC" w:rsidP="007D0DEC">
            <w:pPr>
              <w:pStyle w:val="Listeafsnit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0DEC">
              <w:rPr>
                <w:rFonts w:cstheme="minorHAnsi"/>
              </w:rPr>
              <w:t>Fastsættelse</w:t>
            </w:r>
            <w:r w:rsidR="00FC1E61" w:rsidRPr="007D0DEC">
              <w:rPr>
                <w:rFonts w:cstheme="minorHAnsi"/>
              </w:rPr>
              <w:t xml:space="preserve"> af gebyr for deltagelse i DM-turneringen - herunder budget og dommer.</w:t>
            </w:r>
          </w:p>
          <w:p w14:paraId="0BC7EA0A" w14:textId="77777777" w:rsidR="00FC1E61" w:rsidRDefault="00FC1E61" w:rsidP="007D0DEC">
            <w:pPr>
              <w:pStyle w:val="Listeafsnit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D0DEC">
              <w:rPr>
                <w:rFonts w:cstheme="minorHAnsi"/>
              </w:rPr>
              <w:t xml:space="preserve">Endeligt program </w:t>
            </w:r>
            <w:r w:rsidR="007D0DEC" w:rsidRPr="007D0DEC">
              <w:rPr>
                <w:rFonts w:cstheme="minorHAnsi"/>
              </w:rPr>
              <w:t xml:space="preserve">og rollefordeling </w:t>
            </w:r>
            <w:r w:rsidRPr="007D0DEC">
              <w:rPr>
                <w:rFonts w:cstheme="minorHAnsi"/>
              </w:rPr>
              <w:t>for rugbydagen</w:t>
            </w:r>
          </w:p>
          <w:p w14:paraId="7F6D595E" w14:textId="4C2A3F36" w:rsidR="007D0DEC" w:rsidRPr="007D0DEC" w:rsidRDefault="007D0DEC" w:rsidP="007D0DEC">
            <w:pPr>
              <w:pStyle w:val="Listeafsni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31E18D92" w14:textId="63746ED5" w:rsidR="003345DF" w:rsidRPr="003345DF" w:rsidRDefault="003345DF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45DF">
              <w:rPr>
                <w:b/>
                <w:bCs/>
              </w:rPr>
              <w:t>Vedr. beretning:</w:t>
            </w:r>
          </w:p>
          <w:p w14:paraId="69031E98" w14:textId="533EF8F4" w:rsidR="00FD69CA" w:rsidRDefault="00F109B5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Videoer er ved at være på plads i forhold til beretningen.</w:t>
            </w:r>
            <w:r w:rsidR="00751FB1">
              <w:t xml:space="preserve"> Disse indsendes løbende til administrationen.</w:t>
            </w:r>
            <w:r w:rsidR="00161243">
              <w:t xml:space="preserve"> Husk at indsende inden for de næste 14 dage.</w:t>
            </w:r>
          </w:p>
          <w:p w14:paraId="2BA6C796" w14:textId="77777777" w:rsidR="00F109B5" w:rsidRDefault="00F109B5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B06143" w14:textId="303A1E70" w:rsidR="00262879" w:rsidRDefault="00262879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Mikael og Maria følger op på den </w:t>
            </w:r>
            <w:r w:rsidR="00E27DE3">
              <w:t xml:space="preserve">skriftlige </w:t>
            </w:r>
            <w:r>
              <w:t xml:space="preserve">beretning </w:t>
            </w:r>
            <w:r w:rsidR="00E27DE3">
              <w:t>med Ulrikka fredag d. 7/2.</w:t>
            </w:r>
          </w:p>
          <w:p w14:paraId="692BCADC" w14:textId="77777777" w:rsidR="00161243" w:rsidRDefault="00161243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B7C3FC" w14:textId="77777777" w:rsidR="00161243" w:rsidRPr="003345DF" w:rsidRDefault="00161243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45DF">
              <w:rPr>
                <w:b/>
                <w:bCs/>
              </w:rPr>
              <w:t>Vedr. personvalg:</w:t>
            </w:r>
          </w:p>
          <w:p w14:paraId="2BBCBDB7" w14:textId="51E65AFC" w:rsidR="00320524" w:rsidRDefault="0032052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Thomas genopst</w:t>
            </w:r>
            <w:r w:rsidR="00161243">
              <w:t>i</w:t>
            </w:r>
            <w:r>
              <w:t>ller</w:t>
            </w:r>
          </w:p>
          <w:p w14:paraId="2DE79C47" w14:textId="77777777" w:rsidR="00320524" w:rsidRDefault="0032052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Marlene genopstiller</w:t>
            </w:r>
          </w:p>
          <w:p w14:paraId="1E92B55A" w14:textId="6A2AD9FD" w:rsidR="00320524" w:rsidRDefault="0032052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Nico genopstiller ikke, Anders</w:t>
            </w:r>
            <w:r w:rsidR="00A30EED">
              <w:t xml:space="preserve"> Mindstrup fra Speed </w:t>
            </w:r>
            <w:r w:rsidR="003345DF">
              <w:t>ønsker at opstille.</w:t>
            </w:r>
          </w:p>
          <w:p w14:paraId="0E3474E3" w14:textId="271E81A9" w:rsidR="00320524" w:rsidRDefault="0032052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Palle og Daniel genopstiller</w:t>
            </w:r>
          </w:p>
          <w:p w14:paraId="636DD0E2" w14:textId="77777777" w:rsidR="006B7AD6" w:rsidRDefault="006B7AD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214E74" w14:textId="31568BC7" w:rsidR="006B7AD6" w:rsidRDefault="006B7AD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Dommerbudget gennemgået og vedtaget</w:t>
            </w:r>
            <w:r w:rsidR="00002C91">
              <w:t xml:space="preserve">, på </w:t>
            </w:r>
            <w:proofErr w:type="spellStart"/>
            <w:r w:rsidR="00002C91">
              <w:t>novembermødet</w:t>
            </w:r>
            <w:proofErr w:type="spellEnd"/>
            <w:r w:rsidR="00002C91">
              <w:t>, se tidligere referat.</w:t>
            </w:r>
          </w:p>
          <w:p w14:paraId="75286F69" w14:textId="77777777" w:rsidR="006B7AD6" w:rsidRDefault="006B7AD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8975E8" w14:textId="0217322F" w:rsidR="00E5012C" w:rsidRDefault="003C23B5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Gebyrer fastsat på november mødet</w:t>
            </w:r>
            <w:r w:rsidR="00E5012C">
              <w:t xml:space="preserve"> og skrevet ind i turneringsregl</w:t>
            </w:r>
            <w:r w:rsidR="00E069A2">
              <w:t>e</w:t>
            </w:r>
            <w:r w:rsidR="00E5012C">
              <w:t>mentet</w:t>
            </w:r>
            <w:r w:rsidR="00E069A2">
              <w:t>, se tidligere referat.</w:t>
            </w:r>
          </w:p>
          <w:p w14:paraId="68EB7F34" w14:textId="77777777" w:rsidR="00E069A2" w:rsidRDefault="00E069A2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0BF554" w14:textId="37CBA61F" w:rsidR="00E5012C" w:rsidRDefault="00E069A2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Administrationen</w:t>
            </w:r>
            <w:r w:rsidR="00E5012C">
              <w:t xml:space="preserve"> begynder at </w:t>
            </w:r>
            <w:r>
              <w:t>kontakte</w:t>
            </w:r>
            <w:r w:rsidR="00E5012C">
              <w:t xml:space="preserve"> klubber vedr. rugbydagen og derefter gennemgår vi deltagere på workshops m.m.</w:t>
            </w:r>
          </w:p>
          <w:p w14:paraId="4CFFB5AA" w14:textId="77777777" w:rsidR="00E5012C" w:rsidRDefault="00E5012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2A15E0" w14:textId="64404B3A" w:rsidR="00E5012C" w:rsidRDefault="00E069A2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 aftales, at vi</w:t>
            </w:r>
            <w:r w:rsidR="00BD79AF">
              <w:t xml:space="preserve"> afholde</w:t>
            </w:r>
            <w:r>
              <w:t>r</w:t>
            </w:r>
            <w:r w:rsidR="00BD79AF">
              <w:t xml:space="preserve"> formøder </w:t>
            </w:r>
            <w:r w:rsidR="000611D7">
              <w:t xml:space="preserve">i forbindelse med de </w:t>
            </w:r>
            <w:r w:rsidR="00AB29D3">
              <w:t>enkelte</w:t>
            </w:r>
            <w:r w:rsidR="000611D7">
              <w:t xml:space="preserve"> workshops, hvor administrationen </w:t>
            </w:r>
            <w:r w:rsidR="00E46E90">
              <w:t>kontakter</w:t>
            </w:r>
            <w:r w:rsidR="000611D7">
              <w:t xml:space="preserve"> </w:t>
            </w:r>
            <w:r>
              <w:t>bestyrelsesmedlemmer,</w:t>
            </w:r>
            <w:r w:rsidR="00382435">
              <w:t xml:space="preserve"> hvis det vurderes, at de skal indgå på en eller flere workshops.</w:t>
            </w:r>
          </w:p>
          <w:p w14:paraId="210A6A27" w14:textId="0D74D7E6" w:rsidR="00320524" w:rsidRDefault="0032052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27972F83" w14:textId="3387F203" w:rsidR="00FD69CA" w:rsidRDefault="007D0DEC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UBN/TA/MLR</w:t>
            </w:r>
          </w:p>
        </w:tc>
      </w:tr>
      <w:tr w:rsidR="00F654B3" w14:paraId="6A2EA03B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441D76" w14:textId="60334E5C" w:rsidR="00CE7A08" w:rsidRDefault="00FD69CA" w:rsidP="00CE7A08">
            <w:r>
              <w:t>4</w:t>
            </w:r>
            <w:r w:rsidR="00CE7A08">
              <w:t>.</w:t>
            </w:r>
            <w:r w:rsidR="00F654B3">
              <w:br/>
            </w:r>
          </w:p>
        </w:tc>
        <w:tc>
          <w:tcPr>
            <w:tcW w:w="6005" w:type="dxa"/>
          </w:tcPr>
          <w:p w14:paraId="7AE98116" w14:textId="225ADCBC" w:rsidR="00670523" w:rsidRPr="00C53497" w:rsidRDefault="001C2C45" w:rsidP="00670523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Beslutning om f</w:t>
            </w:r>
            <w:r w:rsidR="008C6C66" w:rsidRPr="00C53497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>orslag til honorering af formand/viceformand</w:t>
            </w:r>
            <w:r w:rsidR="00C53497" w:rsidRPr="00C53497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</w:rPr>
              <w:t xml:space="preserve"> (10 min)</w:t>
            </w:r>
          </w:p>
          <w:p w14:paraId="6B0A102B" w14:textId="77777777" w:rsidR="00670523" w:rsidRDefault="00670523" w:rsidP="00670523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 </w:t>
            </w:r>
          </w:p>
          <w:p w14:paraId="20C91702" w14:textId="03DF4398" w:rsidR="00670523" w:rsidRDefault="008C6C66" w:rsidP="00D16E45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Se vedhæftede bilag, som er</w:t>
            </w:r>
            <w:r w:rsidR="00670523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sidste udkast til 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bestyrelsens </w:t>
            </w:r>
            <w:r w:rsidR="00670523">
              <w:rPr>
                <w:rFonts w:ascii="Calibri" w:hAnsi="Calibri" w:cs="Calibri"/>
                <w:color w:val="242424"/>
                <w:sz w:val="22"/>
                <w:szCs w:val="22"/>
              </w:rPr>
              <w:t>forslag, omkring honorering af formand/viceformand.</w:t>
            </w:r>
            <w:r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 </w:t>
            </w:r>
            <w:r w:rsidR="00A44901">
              <w:rPr>
                <w:rFonts w:ascii="Calibri" w:hAnsi="Calibri" w:cs="Calibri"/>
                <w:color w:val="242424"/>
                <w:sz w:val="22"/>
                <w:szCs w:val="22"/>
              </w:rPr>
              <w:t xml:space="preserve">Ivan har lavet tilføjelse med </w:t>
            </w:r>
            <w:r w:rsidR="00670523">
              <w:rPr>
                <w:rFonts w:ascii="Calibri" w:hAnsi="Calibri" w:cs="Calibri"/>
                <w:color w:val="242424"/>
                <w:sz w:val="22"/>
                <w:szCs w:val="22"/>
              </w:rPr>
              <w:t>rødt</w:t>
            </w:r>
            <w:r w:rsidR="00A44901">
              <w:rPr>
                <w:rFonts w:ascii="Calibri" w:hAnsi="Calibri" w:cs="Calibri"/>
                <w:color w:val="242424"/>
                <w:sz w:val="22"/>
                <w:szCs w:val="22"/>
              </w:rPr>
              <w:t>.</w:t>
            </w:r>
            <w:r w:rsidR="00670523">
              <w:rPr>
                <w:rFonts w:ascii="Calibri" w:hAnsi="Calibri" w:cs="Calibri"/>
                <w:color w:val="242424"/>
                <w:sz w:val="22"/>
                <w:szCs w:val="22"/>
              </w:rPr>
              <w:t> </w:t>
            </w:r>
          </w:p>
          <w:p w14:paraId="1FA87E94" w14:textId="77777777" w:rsidR="00BF46ED" w:rsidRDefault="00BF46ED" w:rsidP="00D16E45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sz w:val="22"/>
                <w:szCs w:val="22"/>
              </w:rPr>
            </w:pPr>
          </w:p>
          <w:p w14:paraId="6687268C" w14:textId="7149D3BE" w:rsidR="00BF46ED" w:rsidRDefault="00BF46ED" w:rsidP="00D16E45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</w:rPr>
              <w:t>Se vedhæftede bilag.</w:t>
            </w:r>
          </w:p>
          <w:p w14:paraId="462B354C" w14:textId="4FC8816F" w:rsidR="005C456C" w:rsidRPr="005F7658" w:rsidRDefault="005C456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5A2BB187" w14:textId="34DB2DB8" w:rsidR="00CD63A6" w:rsidRDefault="00804806" w:rsidP="007D0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Aftaler at enkelte sætninger blødes op, Marlene og Ivan omskriver, vi godkender for nu </w:t>
            </w:r>
            <w:r w:rsidR="00DA3411">
              <w:t xml:space="preserve">udkastet og </w:t>
            </w:r>
            <w:r>
              <w:t>indstiller</w:t>
            </w:r>
            <w:r w:rsidR="00DA3411">
              <w:t xml:space="preserve"> til </w:t>
            </w:r>
            <w:r>
              <w:t xml:space="preserve">at </w:t>
            </w:r>
            <w:r w:rsidR="00CA2D0B">
              <w:t xml:space="preserve">forslaget kan tages med </w:t>
            </w:r>
            <w:r w:rsidR="00DA3411">
              <w:t xml:space="preserve">på </w:t>
            </w:r>
            <w:proofErr w:type="spellStart"/>
            <w:r w:rsidR="00DA3411">
              <w:t>rep</w:t>
            </w:r>
            <w:proofErr w:type="spellEnd"/>
            <w:r w:rsidR="00DA3411">
              <w:t>. mødet</w:t>
            </w:r>
            <w:r w:rsidR="00CA2D0B">
              <w:t>, hvor der kan stemmes om det.</w:t>
            </w:r>
          </w:p>
          <w:p w14:paraId="7B4E5678" w14:textId="77777777" w:rsidR="00027F92" w:rsidRDefault="00027F92" w:rsidP="007D0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A88126" w14:textId="377A9729" w:rsidR="00027F92" w:rsidRDefault="00AB745F" w:rsidP="007D0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Mikael</w:t>
            </w:r>
            <w:r w:rsidR="005A5C6E">
              <w:t xml:space="preserve"> skal modtage </w:t>
            </w:r>
            <w:r w:rsidR="00C01048">
              <w:t>det endelig skriv</w:t>
            </w:r>
            <w:r w:rsidR="005A5C6E">
              <w:t xml:space="preserve"> senest d. 14/2</w:t>
            </w:r>
          </w:p>
        </w:tc>
        <w:tc>
          <w:tcPr>
            <w:tcW w:w="1497" w:type="dxa"/>
          </w:tcPr>
          <w:p w14:paraId="156F4ECC" w14:textId="4593E4BF" w:rsidR="00CE7A08" w:rsidRDefault="001C2C45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Malene/Ivan</w:t>
            </w:r>
          </w:p>
        </w:tc>
      </w:tr>
      <w:tr w:rsidR="00F654B3" w14:paraId="28C8D207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B1E312" w14:textId="045B3F6D" w:rsidR="00CE7A08" w:rsidRDefault="00FD69CA" w:rsidP="00CE7A08">
            <w:r>
              <w:t>5</w:t>
            </w:r>
            <w:r w:rsidR="00192587">
              <w:t xml:space="preserve">. </w:t>
            </w:r>
            <w:r w:rsidR="00F654B3">
              <w:br/>
            </w:r>
          </w:p>
        </w:tc>
        <w:tc>
          <w:tcPr>
            <w:tcW w:w="6005" w:type="dxa"/>
          </w:tcPr>
          <w:p w14:paraId="7FCA2A84" w14:textId="77777777" w:rsidR="004853DA" w:rsidRDefault="00C5349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53497">
              <w:rPr>
                <w:rFonts w:cstheme="minorHAnsi"/>
                <w:b/>
                <w:bCs/>
              </w:rPr>
              <w:t>Tilbud om bestyrelsesuddannelse via DIF</w:t>
            </w:r>
            <w:r>
              <w:rPr>
                <w:rFonts w:cstheme="minorHAnsi"/>
                <w:b/>
                <w:bCs/>
              </w:rPr>
              <w:t xml:space="preserve"> (10 min)</w:t>
            </w:r>
          </w:p>
          <w:p w14:paraId="42373D62" w14:textId="731DD153" w:rsidR="002F6EDA" w:rsidRDefault="002F6EDA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DIF har udbudt et bestyrelseskursus</w:t>
            </w:r>
            <w:r w:rsidR="009676BA">
              <w:rPr>
                <w:rFonts w:cstheme="minorHAnsi"/>
              </w:rPr>
              <w:t xml:space="preserve"> i to moduler. 1 modul koster 3.000 kr. Se beskrivelse i vedhæftet (obs på 2023 version, så datoer og pris er justeret)</w:t>
            </w:r>
          </w:p>
          <w:p w14:paraId="0DCB27F3" w14:textId="70B87E59" w:rsidR="009676BA" w:rsidRDefault="009676BA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Rikke vil gerne deltage. Vil andre med?</w:t>
            </w:r>
          </w:p>
          <w:p w14:paraId="0FC59A15" w14:textId="3B4298BA" w:rsidR="009676BA" w:rsidRDefault="009676BA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Beslutning om vi vil betale for kursus for bestyrelsesmedlemmer. Forslag er at vi bruger diversitetsmidler til at udvikle bestyrelses kompetencer. </w:t>
            </w:r>
          </w:p>
          <w:p w14:paraId="7EC49BAB" w14:textId="77777777" w:rsidR="004478E9" w:rsidRDefault="004478E9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549D086" w14:textId="582FDA56" w:rsidR="004478E9" w:rsidRPr="002F6EDA" w:rsidRDefault="004478E9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Se vedhæftede bilag.</w:t>
            </w:r>
          </w:p>
          <w:p w14:paraId="6460DEF6" w14:textId="61CE9303" w:rsidR="002F6EDA" w:rsidRPr="00C53497" w:rsidRDefault="002F6EDA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5764" w:type="dxa"/>
          </w:tcPr>
          <w:p w14:paraId="1E3FA3D2" w14:textId="32E880BC" w:rsidR="00CE7A08" w:rsidRDefault="00C0104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Kurset udbydes d. </w:t>
            </w:r>
            <w:r w:rsidR="009A5E19">
              <w:t>24. og 25. maj i Idrættens Hus</w:t>
            </w:r>
          </w:p>
          <w:p w14:paraId="4DC5D6F1" w14:textId="77777777" w:rsidR="00C23962" w:rsidRDefault="00C23962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02849A" w14:textId="36351700" w:rsidR="00C23962" w:rsidRDefault="00217C3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Rikke og Anders, evt. Maria</w:t>
            </w:r>
            <w:r w:rsidR="00C01048">
              <w:t xml:space="preserve"> ønsker at deltage.</w:t>
            </w:r>
          </w:p>
          <w:p w14:paraId="29564EB8" w14:textId="77777777" w:rsidR="00990593" w:rsidRDefault="00990593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48C478" w14:textId="6F23B443" w:rsidR="00990593" w:rsidRDefault="00990593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Maria </w:t>
            </w:r>
            <w:r w:rsidR="00605850">
              <w:t>følger op på tilmeld</w:t>
            </w:r>
            <w:r w:rsidR="00C01048">
              <w:t xml:space="preserve">ing </w:t>
            </w:r>
            <w:r w:rsidR="00041486">
              <w:t>fredag d. 7/2.</w:t>
            </w:r>
          </w:p>
          <w:p w14:paraId="0AC8DB72" w14:textId="77777777" w:rsidR="009A5E19" w:rsidRDefault="009A5E19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5670C2" w14:textId="02EE4B3B" w:rsidR="00DA3411" w:rsidRDefault="00DA3411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630CA2C" w14:textId="11C94B5E" w:rsidR="00CE7A08" w:rsidRDefault="00C5349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D69CA" w14:paraId="28EF4906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2FE4CB" w14:textId="3C93EB06" w:rsidR="00FD69CA" w:rsidRDefault="00FD69CA" w:rsidP="00CE7A08">
            <w:r>
              <w:lastRenderedPageBreak/>
              <w:t>6.</w:t>
            </w:r>
          </w:p>
        </w:tc>
        <w:tc>
          <w:tcPr>
            <w:tcW w:w="6005" w:type="dxa"/>
          </w:tcPr>
          <w:p w14:paraId="5F228128" w14:textId="4EE7D072" w:rsidR="002536B2" w:rsidRDefault="001C2C45" w:rsidP="002536B2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  <w:bdr w:val="none" w:sz="0" w:space="0" w:color="auto" w:frame="1"/>
              </w:rPr>
              <w:t xml:space="preserve">Drøftelse af </w:t>
            </w:r>
            <w:r w:rsidR="00CF2FCD" w:rsidRPr="00507635">
              <w:rPr>
                <w:rFonts w:asciiTheme="minorHAnsi" w:hAnsiTheme="minorHAnsi" w:cstheme="minorHAnsi"/>
                <w:b/>
                <w:bCs/>
                <w:color w:val="242424"/>
                <w:sz w:val="22"/>
                <w:szCs w:val="22"/>
                <w:bdr w:val="none" w:sz="0" w:space="0" w:color="auto" w:frame="1"/>
              </w:rPr>
              <w:t>b</w:t>
            </w:r>
            <w:r w:rsidR="002536B2" w:rsidRPr="005076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rev fra Rugbyklubben Speed</w:t>
            </w:r>
            <w:r w:rsidR="00454890" w:rsidRPr="005076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vedr. u18 cross</w:t>
            </w:r>
            <w:r w:rsidR="006D7131" w:rsidRPr="005076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454890" w:rsidRPr="005076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b</w:t>
            </w:r>
            <w:r w:rsidR="006D7131" w:rsidRPr="005076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order</w:t>
            </w:r>
            <w:r w:rsidR="005076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(1</w:t>
            </w:r>
            <w:r w:rsidR="00C010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0</w:t>
            </w:r>
            <w:r w:rsidR="005076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min)</w:t>
            </w:r>
          </w:p>
          <w:p w14:paraId="69F120E6" w14:textId="5687EB3B" w:rsidR="00CF2FCD" w:rsidRDefault="001C2C45" w:rsidP="002536B2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Mange sportsgrene samler ungdomsspiller på tværs af klubber i stil med vores cross-boarder. Men det kommer med en pris som er mindre klubtilknyt</w:t>
            </w:r>
            <w:r w:rsidR="00BF46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Alternativet for de fleste er dog manglende aktiviteter. Hvordan kan vi understøtte og udbyde tværgående aktiviteter samtidigt med at vi understøtter klubidentitet.</w:t>
            </w:r>
          </w:p>
          <w:p w14:paraId="18271B09" w14:textId="77777777" w:rsidR="001C2C45" w:rsidRPr="00507635" w:rsidRDefault="001C2C45" w:rsidP="002536B2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4F3D97A" w14:textId="76C63457" w:rsidR="00CF2FCD" w:rsidRDefault="00CF2FCD" w:rsidP="002536B2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Evt. dilemmaer: </w:t>
            </w:r>
            <w:r w:rsidR="005F4C3C"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Hvordan sikre vi at </w:t>
            </w:r>
            <w:r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fastholde </w:t>
            </w:r>
            <w:r w:rsidR="005F4C3C"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nge spiller i </w:t>
            </w:r>
            <w:r w:rsidR="005F4C3C"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anmark. </w:t>
            </w:r>
            <w:r w:rsidR="005F4C3C"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Har vi a</w:t>
            </w:r>
            <w:r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ttraktive tilbud til </w:t>
            </w:r>
            <w:r w:rsidR="008B287C"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klubbe</w:t>
            </w:r>
            <w:r w:rsidR="005F4C3C"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</w:t>
            </w:r>
            <w:r w:rsidR="008B287C"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med mange spillere</w:t>
            </w:r>
            <w:r w:rsidR="005F4C3C" w:rsidRPr="0050763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  <w:p w14:paraId="485B4044" w14:textId="77777777" w:rsidR="00BF46ED" w:rsidRDefault="00BF46ED" w:rsidP="002536B2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</w:p>
          <w:p w14:paraId="4B9F6B24" w14:textId="52FC4254" w:rsidR="00BF46ED" w:rsidRPr="00507635" w:rsidRDefault="00BF46ED" w:rsidP="002536B2">
            <w:pPr>
              <w:pStyle w:val="xmsonormal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Se vedhæftede bilag.</w:t>
            </w:r>
          </w:p>
          <w:p w14:paraId="70692A71" w14:textId="77777777" w:rsidR="00FD69CA" w:rsidRPr="005F7658" w:rsidRDefault="00FD69C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5A521872" w14:textId="514E975D" w:rsidR="005A5C6E" w:rsidRDefault="00041486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Drøftelse vedr. fordele og ulemper med </w:t>
            </w:r>
            <w:r w:rsidR="0065596D">
              <w:t>u18 cross border.</w:t>
            </w:r>
            <w:r w:rsidR="00030D28">
              <w:t xml:space="preserve"> Hvordan kan vi foretage evt. ændringer, der </w:t>
            </w:r>
            <w:r w:rsidR="00123FD8">
              <w:t>sikrer</w:t>
            </w:r>
            <w:r w:rsidR="00030D28">
              <w:t xml:space="preserve"> mere klubtilknytning og spilletid, samtidig med udvikling af 15 mands rugby og overgang fra ungdom til seniorrugby for </w:t>
            </w:r>
            <w:r w:rsidR="0095277C">
              <w:t>klubber med få og mange spillere.</w:t>
            </w:r>
          </w:p>
          <w:p w14:paraId="61080225" w14:textId="77777777" w:rsidR="0095277C" w:rsidRDefault="0095277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DB9530" w14:textId="104C15AF" w:rsidR="00182B0E" w:rsidRDefault="0095277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 bemærkninger </w:t>
            </w:r>
            <w:r w:rsidR="00AB29D3">
              <w:t>under børne- og ungdom ved</w:t>
            </w:r>
            <w:r>
              <w:t xml:space="preserve"> punkt 2.</w:t>
            </w:r>
          </w:p>
          <w:p w14:paraId="6A21DB1F" w14:textId="77777777" w:rsidR="00897167" w:rsidRDefault="00897167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8F6159" w14:textId="708F4F5E" w:rsidR="00897167" w:rsidRDefault="004A6D3A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Ulrikka er i dialog med Arne vedr. et møde, hvor vi kan drøfte bekymringerne fra Speed. Vi tænker, at både U</w:t>
            </w:r>
            <w:r w:rsidR="00897167">
              <w:t>lrikka, Mika</w:t>
            </w:r>
            <w:r>
              <w:t>e</w:t>
            </w:r>
            <w:r w:rsidR="00897167">
              <w:t>l, Preben og Marlene</w:t>
            </w:r>
            <w:r>
              <w:t xml:space="preserve"> deltager</w:t>
            </w:r>
            <w:r w:rsidR="00897167">
              <w:t>.</w:t>
            </w:r>
          </w:p>
          <w:p w14:paraId="0D8E2412" w14:textId="40B17158" w:rsidR="00182B0E" w:rsidRDefault="00182B0E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210A7320" w14:textId="44BB4610" w:rsidR="00FD69CA" w:rsidRDefault="001C2C45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Malene</w:t>
            </w:r>
          </w:p>
        </w:tc>
      </w:tr>
      <w:tr w:rsidR="00FD69CA" w14:paraId="7B03B6AE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964B8A" w14:textId="6411EE1D" w:rsidR="00FD69CA" w:rsidRDefault="00FD69CA" w:rsidP="00CE7A08">
            <w:r>
              <w:t>7.</w:t>
            </w:r>
          </w:p>
        </w:tc>
        <w:tc>
          <w:tcPr>
            <w:tcW w:w="6005" w:type="dxa"/>
          </w:tcPr>
          <w:p w14:paraId="68581EB5" w14:textId="1870FEA2" w:rsidR="00FD69CA" w:rsidRPr="002F6EDA" w:rsidRDefault="002F6EDA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Årets kåringer</w:t>
            </w:r>
            <w:r w:rsidR="00AE7293" w:rsidRPr="00AE7293">
              <w:rPr>
                <w:rFonts w:cstheme="minorHAnsi"/>
                <w:b/>
                <w:bCs/>
              </w:rPr>
              <w:t xml:space="preserve"> (1</w:t>
            </w:r>
            <w:r w:rsidR="00C01079">
              <w:rPr>
                <w:rFonts w:cstheme="minorHAnsi"/>
                <w:b/>
                <w:bCs/>
              </w:rPr>
              <w:t>0</w:t>
            </w:r>
            <w:r w:rsidR="00AE7293" w:rsidRPr="00AE7293">
              <w:rPr>
                <w:rFonts w:cstheme="minorHAnsi"/>
                <w:b/>
                <w:bCs/>
              </w:rPr>
              <w:t xml:space="preserve"> min)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 xml:space="preserve">Bestyrelsesmedlemmer bedes overveje emner til årets leder. På mødet drøftes emner og det besluttes hvem der skal modtaget erkendelsen. </w:t>
            </w:r>
            <w:r>
              <w:rPr>
                <w:rFonts w:cstheme="minorHAnsi"/>
              </w:rPr>
              <w:br/>
              <w:t>Status på årets andre kåringer og tentativ aftale at modtagerne overraskes af bestyrelsesmedlemmer, der er tættest på geografisk.</w:t>
            </w:r>
          </w:p>
          <w:p w14:paraId="4ADCCCF7" w14:textId="6FCEB73A" w:rsidR="00507635" w:rsidRPr="00AE7293" w:rsidRDefault="00507635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5764" w:type="dxa"/>
          </w:tcPr>
          <w:p w14:paraId="35EFF29A" w14:textId="196B8910" w:rsidR="00FD69CA" w:rsidRDefault="001B1A11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Best</w:t>
            </w:r>
            <w:r w:rsidR="00307514">
              <w:t xml:space="preserve">yrelsen har lavet indstillinger som er videregivet til </w:t>
            </w:r>
            <w:r w:rsidR="004A6D3A">
              <w:t>administrationen</w:t>
            </w:r>
            <w:r w:rsidR="00307514">
              <w:t>.</w:t>
            </w:r>
          </w:p>
          <w:p w14:paraId="55C6361C" w14:textId="77777777" w:rsidR="00CD1E57" w:rsidRDefault="00CD1E5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B005C9" w14:textId="7A9373FC" w:rsidR="00CD1E57" w:rsidRDefault="002F70F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 afventer afgørelser af </w:t>
            </w:r>
            <w:r w:rsidR="00D15BA4">
              <w:t xml:space="preserve">årets </w:t>
            </w:r>
            <w:r>
              <w:t xml:space="preserve">kåringer inden vi fordeler </w:t>
            </w:r>
            <w:r w:rsidR="00EE4998">
              <w:t>overrækkelser mellem os.</w:t>
            </w:r>
          </w:p>
        </w:tc>
        <w:tc>
          <w:tcPr>
            <w:tcW w:w="1497" w:type="dxa"/>
          </w:tcPr>
          <w:p w14:paraId="62DAB2A1" w14:textId="566765B6" w:rsidR="00FD69CA" w:rsidRDefault="00507635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  <w:r w:rsidR="002F6EDA">
              <w:t>/MLR</w:t>
            </w:r>
          </w:p>
        </w:tc>
      </w:tr>
      <w:tr w:rsidR="00FD69CA" w14:paraId="2B7AAA32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82D0BE" w14:textId="61E12984" w:rsidR="00FD69CA" w:rsidRDefault="00FD69CA" w:rsidP="00FD69CA">
            <w:r>
              <w:t>8. Eventuelt</w:t>
            </w:r>
          </w:p>
        </w:tc>
        <w:tc>
          <w:tcPr>
            <w:tcW w:w="6005" w:type="dxa"/>
          </w:tcPr>
          <w:p w14:paraId="16029EFF" w14:textId="1B798B52" w:rsidR="00FD69CA" w:rsidRPr="00AE7293" w:rsidRDefault="00AE7293" w:rsidP="00FD6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E7293">
              <w:rPr>
                <w:b/>
                <w:bCs/>
              </w:rPr>
              <w:t>(</w:t>
            </w:r>
            <w:r w:rsidR="001B009F">
              <w:rPr>
                <w:b/>
                <w:bCs/>
              </w:rPr>
              <w:t>1</w:t>
            </w:r>
            <w:r w:rsidR="00E76876">
              <w:rPr>
                <w:b/>
                <w:bCs/>
              </w:rPr>
              <w:t>0</w:t>
            </w:r>
            <w:r w:rsidRPr="00AE7293">
              <w:rPr>
                <w:b/>
                <w:bCs/>
              </w:rPr>
              <w:t xml:space="preserve"> min)</w:t>
            </w:r>
          </w:p>
          <w:p w14:paraId="5F8EDA18" w14:textId="24A3959C" w:rsidR="00FD69CA" w:rsidRPr="005F7658" w:rsidRDefault="00FD69CA" w:rsidP="00FD6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5764" w:type="dxa"/>
          </w:tcPr>
          <w:p w14:paraId="05F269FD" w14:textId="4DC1D058" w:rsidR="00FD69CA" w:rsidRDefault="00F26A9E" w:rsidP="00FD6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TA </w:t>
            </w:r>
            <w:r w:rsidR="0057261E">
              <w:t xml:space="preserve">overtager ansvaret </w:t>
            </w:r>
            <w:r w:rsidR="00E14493">
              <w:t xml:space="preserve">ansvarsområdet </w:t>
            </w:r>
            <w:r w:rsidR="0057261E">
              <w:t>for</w:t>
            </w:r>
            <w:r>
              <w:t xml:space="preserve"> turn</w:t>
            </w:r>
            <w:r w:rsidR="00D15BA4">
              <w:t>e</w:t>
            </w:r>
            <w:r>
              <w:t>ring</w:t>
            </w:r>
            <w:r w:rsidR="00E14493">
              <w:t>en</w:t>
            </w:r>
            <w:r>
              <w:t xml:space="preserve"> i</w:t>
            </w:r>
            <w:r w:rsidR="00E14493">
              <w:t xml:space="preserve"> bestyrelsen i</w:t>
            </w:r>
            <w:r>
              <w:t xml:space="preserve"> stedet for Marlen</w:t>
            </w:r>
            <w:r w:rsidR="00D15BA4">
              <w:t>e</w:t>
            </w:r>
            <w:r>
              <w:t>, Mikael indkalde</w:t>
            </w:r>
            <w:r w:rsidR="00D15BA4">
              <w:t>r</w:t>
            </w:r>
            <w:r>
              <w:t xml:space="preserve"> til</w:t>
            </w:r>
            <w:r w:rsidR="00D15BA4">
              <w:t xml:space="preserve"> overdragelses-/opstartsmøde.</w:t>
            </w:r>
          </w:p>
          <w:p w14:paraId="0651B918" w14:textId="7AD62FBD" w:rsidR="00D15BA4" w:rsidRDefault="00D15BA4" w:rsidP="00FD6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08367031" w14:textId="221634FF" w:rsidR="00FD69CA" w:rsidRDefault="00FD69CA" w:rsidP="00FD6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9CA" w14:paraId="701509CD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12D887" w14:textId="26A0DBF2" w:rsidR="00FD69CA" w:rsidRDefault="00FD69CA" w:rsidP="00FD69CA">
            <w:r>
              <w:t>9. Opfølgning</w:t>
            </w:r>
          </w:p>
        </w:tc>
        <w:tc>
          <w:tcPr>
            <w:tcW w:w="6005" w:type="dxa"/>
          </w:tcPr>
          <w:p w14:paraId="7F90EC8D" w14:textId="77777777" w:rsidR="00FD69CA" w:rsidRDefault="00FD69CA" w:rsidP="00FD6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Hvad og hvem kommunikerer noget på SoMe?</w:t>
            </w:r>
            <w:r w:rsidR="00667F44">
              <w:rPr>
                <w:rFonts w:cstheme="minorHAnsi"/>
              </w:rPr>
              <w:t xml:space="preserve"> </w:t>
            </w:r>
            <w:r w:rsidR="00667F44" w:rsidRPr="00667F44">
              <w:rPr>
                <w:rFonts w:cstheme="minorHAnsi"/>
                <w:b/>
                <w:bCs/>
              </w:rPr>
              <w:t>(5 min)</w:t>
            </w:r>
          </w:p>
          <w:p w14:paraId="6C097A5F" w14:textId="3ED80051" w:rsidR="004478E9" w:rsidRPr="005F7658" w:rsidRDefault="004478E9" w:rsidP="00FD6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3ECE510A" w14:textId="3F451B3C" w:rsidR="00FD69CA" w:rsidRDefault="00D42859" w:rsidP="00FD6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Maria skriver ud i netværksgruppen</w:t>
            </w:r>
            <w:r w:rsidR="00D15BA4">
              <w:t xml:space="preserve"> på </w:t>
            </w:r>
            <w:proofErr w:type="spellStart"/>
            <w:r w:rsidR="00D15BA4">
              <w:t>fb</w:t>
            </w:r>
            <w:proofErr w:type="spellEnd"/>
            <w:r w:rsidR="00B97FAA">
              <w:t>, når referatet ligger klar på hjemmesiden</w:t>
            </w:r>
          </w:p>
          <w:p w14:paraId="42A88BB8" w14:textId="565966EC" w:rsidR="00D15BA4" w:rsidRPr="00563BB7" w:rsidRDefault="00D15BA4" w:rsidP="00FD6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704D966" w14:textId="394ACEEA" w:rsidR="00FD69CA" w:rsidRDefault="004478E9" w:rsidP="00FD69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Rikke</w:t>
            </w:r>
          </w:p>
        </w:tc>
      </w:tr>
      <w:tr w:rsidR="00FD69CA" w14:paraId="365EA15B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AB03DB9" w14:textId="77777777" w:rsidR="00FD69CA" w:rsidRDefault="00FD69CA" w:rsidP="00FD69CA">
            <w:pPr>
              <w:rPr>
                <w:b w:val="0"/>
                <w:bCs w:val="0"/>
              </w:rPr>
            </w:pPr>
            <w:r>
              <w:t>10. ”Bestyrelsens 15 minutter”</w:t>
            </w:r>
          </w:p>
          <w:p w14:paraId="19C5EA27" w14:textId="406FC39D" w:rsidR="00FD69CA" w:rsidRDefault="00FD69CA" w:rsidP="00FD69CA"/>
        </w:tc>
        <w:tc>
          <w:tcPr>
            <w:tcW w:w="6005" w:type="dxa"/>
          </w:tcPr>
          <w:p w14:paraId="0C21224E" w14:textId="70ACAA32" w:rsidR="00FD69CA" w:rsidRPr="00AE7293" w:rsidRDefault="00AE7293" w:rsidP="00FD6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AE7293">
              <w:rPr>
                <w:rFonts w:cstheme="minorHAnsi"/>
                <w:b/>
                <w:bCs/>
              </w:rPr>
              <w:t>(15 min)</w:t>
            </w:r>
          </w:p>
          <w:p w14:paraId="6CC35BA1" w14:textId="77777777" w:rsidR="00C60B37" w:rsidRDefault="00C60B37" w:rsidP="00FD6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A3E215C" w14:textId="77777777" w:rsidR="00C60B37" w:rsidRDefault="00C60B37" w:rsidP="00FD6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8B4912A" w14:textId="1D9F1039" w:rsidR="00C60B37" w:rsidRPr="005F7658" w:rsidRDefault="00C60B37" w:rsidP="00FD6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2231DE89" w14:textId="08D06BC1" w:rsidR="00FD69CA" w:rsidRDefault="00FD69CA" w:rsidP="00FD6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497" w:type="dxa"/>
          </w:tcPr>
          <w:p w14:paraId="6E330549" w14:textId="77777777" w:rsidR="00FD69CA" w:rsidRDefault="00FD69CA" w:rsidP="00FD6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4946E7" w14:textId="77777777" w:rsidR="00E75F0C" w:rsidRPr="00CE7A08" w:rsidRDefault="00E75F0C" w:rsidP="00CE7A08"/>
    <w:sectPr w:rsidR="00E75F0C" w:rsidRPr="00CE7A08" w:rsidSect="00233051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8C447" w14:textId="77777777" w:rsidR="003A2F28" w:rsidRDefault="003A2F28" w:rsidP="003571D0">
      <w:pPr>
        <w:spacing w:after="0" w:line="240" w:lineRule="auto"/>
      </w:pPr>
      <w:r>
        <w:separator/>
      </w:r>
    </w:p>
  </w:endnote>
  <w:endnote w:type="continuationSeparator" w:id="0">
    <w:p w14:paraId="69BC7D6E" w14:textId="77777777" w:rsidR="003A2F28" w:rsidRDefault="003A2F28" w:rsidP="0035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3F76" w14:textId="77777777" w:rsidR="003571D0" w:rsidRPr="003571D0" w:rsidRDefault="003571D0" w:rsidP="003571D0">
    <w:pPr>
      <w:pBdr>
        <w:bottom w:val="single" w:sz="12" w:space="1" w:color="auto"/>
      </w:pBdr>
      <w:rPr>
        <w:rFonts w:ascii="Stencil" w:eastAsia="Calibri" w:hAnsi="Stencil"/>
        <w:iCs/>
        <w:color w:val="C00000"/>
        <w:sz w:val="18"/>
        <w:szCs w:val="18"/>
      </w:rPr>
    </w:pPr>
  </w:p>
  <w:p w14:paraId="78CE0D68" w14:textId="25880F97" w:rsidR="003571D0" w:rsidRPr="003571D0" w:rsidRDefault="003571D0" w:rsidP="003571D0">
    <w:pPr>
      <w:jc w:val="center"/>
      <w:rPr>
        <w:rFonts w:ascii="Calibri" w:eastAsia="Calibri" w:hAnsi="Calibri"/>
        <w:color w:val="C00000"/>
      </w:rPr>
    </w:pPr>
    <w:r w:rsidRPr="003571D0">
      <w:rPr>
        <w:rFonts w:ascii="Stencil" w:eastAsia="Calibri" w:hAnsi="Stencil"/>
        <w:iCs/>
        <w:color w:val="C00000"/>
      </w:rPr>
      <w:t>Passion • Sammenhold • Respekt • Disciplin • Fairplay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7CDC" w14:textId="77777777" w:rsidR="003A2F28" w:rsidRDefault="003A2F28" w:rsidP="003571D0">
      <w:pPr>
        <w:spacing w:after="0" w:line="240" w:lineRule="auto"/>
      </w:pPr>
      <w:r>
        <w:separator/>
      </w:r>
    </w:p>
  </w:footnote>
  <w:footnote w:type="continuationSeparator" w:id="0">
    <w:p w14:paraId="647B1772" w14:textId="77777777" w:rsidR="003A2F28" w:rsidRDefault="003A2F28" w:rsidP="00357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180"/>
    <w:multiLevelType w:val="hybridMultilevel"/>
    <w:tmpl w:val="A2E490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63E"/>
    <w:multiLevelType w:val="hybridMultilevel"/>
    <w:tmpl w:val="E4E23D4E"/>
    <w:lvl w:ilvl="0" w:tplc="3672F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09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2F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4A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EC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6D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2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86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0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C30F3A"/>
    <w:multiLevelType w:val="hybridMultilevel"/>
    <w:tmpl w:val="9D04414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0D1F04E4"/>
    <w:multiLevelType w:val="hybridMultilevel"/>
    <w:tmpl w:val="F7088D4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604C4"/>
    <w:multiLevelType w:val="hybridMultilevel"/>
    <w:tmpl w:val="19924A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D1E31"/>
    <w:multiLevelType w:val="hybridMultilevel"/>
    <w:tmpl w:val="FEF22EDC"/>
    <w:lvl w:ilvl="0" w:tplc="106A1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C3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C8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6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A9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C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5B50B3"/>
    <w:multiLevelType w:val="hybridMultilevel"/>
    <w:tmpl w:val="731676EE"/>
    <w:lvl w:ilvl="0" w:tplc="576C46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248EB"/>
    <w:multiLevelType w:val="hybridMultilevel"/>
    <w:tmpl w:val="5600B4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A2776"/>
    <w:multiLevelType w:val="hybridMultilevel"/>
    <w:tmpl w:val="360CF7A8"/>
    <w:lvl w:ilvl="0" w:tplc="8CC03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85A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58065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C8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66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46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2AF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FE6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244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8C04E2A"/>
    <w:multiLevelType w:val="hybridMultilevel"/>
    <w:tmpl w:val="7DA0CF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1A4D5E"/>
    <w:multiLevelType w:val="hybridMultilevel"/>
    <w:tmpl w:val="8D462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600E7"/>
    <w:multiLevelType w:val="hybridMultilevel"/>
    <w:tmpl w:val="89B464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A4DB6"/>
    <w:multiLevelType w:val="hybridMultilevel"/>
    <w:tmpl w:val="F3C2EA00"/>
    <w:lvl w:ilvl="0" w:tplc="F13AF4B8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9800">
    <w:abstractNumId w:val="11"/>
  </w:num>
  <w:num w:numId="2" w16cid:durableId="1142238782">
    <w:abstractNumId w:val="9"/>
  </w:num>
  <w:num w:numId="3" w16cid:durableId="865748792">
    <w:abstractNumId w:val="3"/>
  </w:num>
  <w:num w:numId="4" w16cid:durableId="836188469">
    <w:abstractNumId w:val="0"/>
  </w:num>
  <w:num w:numId="5" w16cid:durableId="1666517276">
    <w:abstractNumId w:val="5"/>
  </w:num>
  <w:num w:numId="6" w16cid:durableId="414595456">
    <w:abstractNumId w:val="2"/>
  </w:num>
  <w:num w:numId="7" w16cid:durableId="537820272">
    <w:abstractNumId w:val="6"/>
  </w:num>
  <w:num w:numId="8" w16cid:durableId="1952659820">
    <w:abstractNumId w:val="12"/>
  </w:num>
  <w:num w:numId="9" w16cid:durableId="1567763533">
    <w:abstractNumId w:val="1"/>
  </w:num>
  <w:num w:numId="10" w16cid:durableId="1231313024">
    <w:abstractNumId w:val="10"/>
  </w:num>
  <w:num w:numId="11" w16cid:durableId="1304583240">
    <w:abstractNumId w:val="8"/>
  </w:num>
  <w:num w:numId="12" w16cid:durableId="1304889525">
    <w:abstractNumId w:val="7"/>
  </w:num>
  <w:num w:numId="13" w16cid:durableId="1647196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51"/>
    <w:rsid w:val="00002C91"/>
    <w:rsid w:val="00027F92"/>
    <w:rsid w:val="00030D28"/>
    <w:rsid w:val="0003317B"/>
    <w:rsid w:val="00041486"/>
    <w:rsid w:val="00042DBE"/>
    <w:rsid w:val="00054D7A"/>
    <w:rsid w:val="00057099"/>
    <w:rsid w:val="000611D7"/>
    <w:rsid w:val="00081217"/>
    <w:rsid w:val="00083B99"/>
    <w:rsid w:val="000E79ED"/>
    <w:rsid w:val="000F79C9"/>
    <w:rsid w:val="0011419E"/>
    <w:rsid w:val="00123FD8"/>
    <w:rsid w:val="001253F9"/>
    <w:rsid w:val="0014043A"/>
    <w:rsid w:val="00152CD2"/>
    <w:rsid w:val="00161243"/>
    <w:rsid w:val="00167909"/>
    <w:rsid w:val="00182B0E"/>
    <w:rsid w:val="00192587"/>
    <w:rsid w:val="001B009F"/>
    <w:rsid w:val="001B1A11"/>
    <w:rsid w:val="001B6A36"/>
    <w:rsid w:val="001C2C45"/>
    <w:rsid w:val="001D1C42"/>
    <w:rsid w:val="001E584A"/>
    <w:rsid w:val="00217C3D"/>
    <w:rsid w:val="00233051"/>
    <w:rsid w:val="00235685"/>
    <w:rsid w:val="00243898"/>
    <w:rsid w:val="002536B2"/>
    <w:rsid w:val="00262879"/>
    <w:rsid w:val="002D58F7"/>
    <w:rsid w:val="002F6EDA"/>
    <w:rsid w:val="002F70F8"/>
    <w:rsid w:val="00302949"/>
    <w:rsid w:val="00306E1F"/>
    <w:rsid w:val="00307514"/>
    <w:rsid w:val="00320524"/>
    <w:rsid w:val="003345DF"/>
    <w:rsid w:val="00346DAD"/>
    <w:rsid w:val="0035153F"/>
    <w:rsid w:val="003571D0"/>
    <w:rsid w:val="00360D2A"/>
    <w:rsid w:val="0037464E"/>
    <w:rsid w:val="00377D10"/>
    <w:rsid w:val="00382435"/>
    <w:rsid w:val="0039311A"/>
    <w:rsid w:val="003A2F28"/>
    <w:rsid w:val="003B311A"/>
    <w:rsid w:val="003B6FAD"/>
    <w:rsid w:val="003C23B5"/>
    <w:rsid w:val="003C2807"/>
    <w:rsid w:val="003D4DB4"/>
    <w:rsid w:val="003F150F"/>
    <w:rsid w:val="00405AF6"/>
    <w:rsid w:val="00436E27"/>
    <w:rsid w:val="004478E9"/>
    <w:rsid w:val="00454890"/>
    <w:rsid w:val="004853DA"/>
    <w:rsid w:val="00493E4C"/>
    <w:rsid w:val="004A6D3A"/>
    <w:rsid w:val="004B31E0"/>
    <w:rsid w:val="004B5FEB"/>
    <w:rsid w:val="004B7D42"/>
    <w:rsid w:val="00501DEF"/>
    <w:rsid w:val="00507635"/>
    <w:rsid w:val="0053544D"/>
    <w:rsid w:val="00536195"/>
    <w:rsid w:val="005445ED"/>
    <w:rsid w:val="00563BB7"/>
    <w:rsid w:val="0057261E"/>
    <w:rsid w:val="005A5C6E"/>
    <w:rsid w:val="005B16AE"/>
    <w:rsid w:val="005C4402"/>
    <w:rsid w:val="005C456C"/>
    <w:rsid w:val="005C69C4"/>
    <w:rsid w:val="005D05A5"/>
    <w:rsid w:val="005E6C44"/>
    <w:rsid w:val="005F4C3C"/>
    <w:rsid w:val="005F7658"/>
    <w:rsid w:val="00600579"/>
    <w:rsid w:val="00601AF5"/>
    <w:rsid w:val="00605850"/>
    <w:rsid w:val="00605B88"/>
    <w:rsid w:val="006159BA"/>
    <w:rsid w:val="006177F1"/>
    <w:rsid w:val="00633BCA"/>
    <w:rsid w:val="00641305"/>
    <w:rsid w:val="0065596D"/>
    <w:rsid w:val="0065788B"/>
    <w:rsid w:val="0066281E"/>
    <w:rsid w:val="00667F44"/>
    <w:rsid w:val="00670523"/>
    <w:rsid w:val="006B7AD6"/>
    <w:rsid w:val="006C0AAB"/>
    <w:rsid w:val="006C6AEA"/>
    <w:rsid w:val="006D7131"/>
    <w:rsid w:val="00702C12"/>
    <w:rsid w:val="00716E48"/>
    <w:rsid w:val="0073430A"/>
    <w:rsid w:val="0074245A"/>
    <w:rsid w:val="00743FA8"/>
    <w:rsid w:val="00751FB1"/>
    <w:rsid w:val="007569B7"/>
    <w:rsid w:val="00763E1D"/>
    <w:rsid w:val="00777E9A"/>
    <w:rsid w:val="007A73AA"/>
    <w:rsid w:val="007D0DEC"/>
    <w:rsid w:val="007D7A47"/>
    <w:rsid w:val="007E640F"/>
    <w:rsid w:val="00804806"/>
    <w:rsid w:val="008157B1"/>
    <w:rsid w:val="008206CD"/>
    <w:rsid w:val="00834B67"/>
    <w:rsid w:val="00847D7A"/>
    <w:rsid w:val="00897167"/>
    <w:rsid w:val="008B287C"/>
    <w:rsid w:val="008C6C66"/>
    <w:rsid w:val="008D1235"/>
    <w:rsid w:val="008F7FF4"/>
    <w:rsid w:val="00902C80"/>
    <w:rsid w:val="009204D0"/>
    <w:rsid w:val="009429CF"/>
    <w:rsid w:val="00944D51"/>
    <w:rsid w:val="0095277C"/>
    <w:rsid w:val="009676BA"/>
    <w:rsid w:val="009757E4"/>
    <w:rsid w:val="0098095E"/>
    <w:rsid w:val="00990593"/>
    <w:rsid w:val="00995013"/>
    <w:rsid w:val="00996AB3"/>
    <w:rsid w:val="009A5E19"/>
    <w:rsid w:val="009C5D91"/>
    <w:rsid w:val="00A04792"/>
    <w:rsid w:val="00A273C6"/>
    <w:rsid w:val="00A30EED"/>
    <w:rsid w:val="00A33AAD"/>
    <w:rsid w:val="00A44901"/>
    <w:rsid w:val="00A920C3"/>
    <w:rsid w:val="00AB29D3"/>
    <w:rsid w:val="00AB47F8"/>
    <w:rsid w:val="00AB745F"/>
    <w:rsid w:val="00AE7293"/>
    <w:rsid w:val="00B23355"/>
    <w:rsid w:val="00B34D28"/>
    <w:rsid w:val="00B37EA4"/>
    <w:rsid w:val="00B4141B"/>
    <w:rsid w:val="00B7446B"/>
    <w:rsid w:val="00B97FAA"/>
    <w:rsid w:val="00BA777C"/>
    <w:rsid w:val="00BB2427"/>
    <w:rsid w:val="00BB6DC4"/>
    <w:rsid w:val="00BD79AF"/>
    <w:rsid w:val="00BF024B"/>
    <w:rsid w:val="00BF46ED"/>
    <w:rsid w:val="00C01048"/>
    <w:rsid w:val="00C01079"/>
    <w:rsid w:val="00C23962"/>
    <w:rsid w:val="00C25A20"/>
    <w:rsid w:val="00C37A9A"/>
    <w:rsid w:val="00C53497"/>
    <w:rsid w:val="00C60B37"/>
    <w:rsid w:val="00C63684"/>
    <w:rsid w:val="00C84987"/>
    <w:rsid w:val="00CA2D0B"/>
    <w:rsid w:val="00CD1E57"/>
    <w:rsid w:val="00CD5F09"/>
    <w:rsid w:val="00CD63A6"/>
    <w:rsid w:val="00CE0DF3"/>
    <w:rsid w:val="00CE7A08"/>
    <w:rsid w:val="00CF2FCD"/>
    <w:rsid w:val="00D0616D"/>
    <w:rsid w:val="00D15BA4"/>
    <w:rsid w:val="00D16E45"/>
    <w:rsid w:val="00D37A10"/>
    <w:rsid w:val="00D42859"/>
    <w:rsid w:val="00D55E8D"/>
    <w:rsid w:val="00D61A0A"/>
    <w:rsid w:val="00D6726D"/>
    <w:rsid w:val="00D90121"/>
    <w:rsid w:val="00D92845"/>
    <w:rsid w:val="00D9589A"/>
    <w:rsid w:val="00DA3411"/>
    <w:rsid w:val="00DB0126"/>
    <w:rsid w:val="00DB4E7C"/>
    <w:rsid w:val="00DC6D92"/>
    <w:rsid w:val="00DD10B5"/>
    <w:rsid w:val="00DE0B71"/>
    <w:rsid w:val="00E048D3"/>
    <w:rsid w:val="00E069A2"/>
    <w:rsid w:val="00E14493"/>
    <w:rsid w:val="00E27DE3"/>
    <w:rsid w:val="00E4038B"/>
    <w:rsid w:val="00E46E90"/>
    <w:rsid w:val="00E5012C"/>
    <w:rsid w:val="00E72C3F"/>
    <w:rsid w:val="00E75F0C"/>
    <w:rsid w:val="00E76876"/>
    <w:rsid w:val="00E94CFA"/>
    <w:rsid w:val="00EA1A66"/>
    <w:rsid w:val="00EB042E"/>
    <w:rsid w:val="00EB54F7"/>
    <w:rsid w:val="00EE4998"/>
    <w:rsid w:val="00EF588D"/>
    <w:rsid w:val="00F016BB"/>
    <w:rsid w:val="00F03279"/>
    <w:rsid w:val="00F033E7"/>
    <w:rsid w:val="00F109B5"/>
    <w:rsid w:val="00F235CC"/>
    <w:rsid w:val="00F26A9E"/>
    <w:rsid w:val="00F41859"/>
    <w:rsid w:val="00F41DFE"/>
    <w:rsid w:val="00F514A6"/>
    <w:rsid w:val="00F654B3"/>
    <w:rsid w:val="00F83C46"/>
    <w:rsid w:val="00F97A34"/>
    <w:rsid w:val="00FC1E61"/>
    <w:rsid w:val="00FD369F"/>
    <w:rsid w:val="00F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0070"/>
  <w15:chartTrackingRefBased/>
  <w15:docId w15:val="{95FD0715-F941-4818-8C6C-D41DAF98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7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CE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4-farve3">
    <w:name w:val="Grid Table 4 Accent 3"/>
    <w:basedOn w:val="Tabel-Normal"/>
    <w:uiPriority w:val="49"/>
    <w:rsid w:val="00CE7A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Standardskrifttypeiafsnit"/>
    <w:uiPriority w:val="99"/>
    <w:semiHidden/>
    <w:unhideWhenUsed/>
    <w:rsid w:val="00CE7A0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CE7A0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71D0"/>
  </w:style>
  <w:style w:type="paragraph" w:styleId="Sidefod">
    <w:name w:val="footer"/>
    <w:basedOn w:val="Normal"/>
    <w:link w:val="SidefodTegn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71D0"/>
  </w:style>
  <w:style w:type="paragraph" w:styleId="NormalWeb">
    <w:name w:val="Normal (Web)"/>
    <w:basedOn w:val="Normal"/>
    <w:uiPriority w:val="99"/>
    <w:unhideWhenUsed/>
    <w:rsid w:val="000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xmsonormal">
    <w:name w:val="x_msonormal"/>
    <w:basedOn w:val="Normal"/>
    <w:rsid w:val="0067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702C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1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29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9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16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37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8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5F16-28BD-4E3C-95CC-48DFD94B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4</Pages>
  <Words>889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Ulrikka Brændgaard</dc:creator>
  <cp:keywords/>
  <dc:description/>
  <cp:lastModifiedBy>Maria Hornbech Olsen</cp:lastModifiedBy>
  <cp:revision>110</cp:revision>
  <cp:lastPrinted>2020-06-30T10:56:00Z</cp:lastPrinted>
  <dcterms:created xsi:type="dcterms:W3CDTF">2025-02-05T17:41:00Z</dcterms:created>
  <dcterms:modified xsi:type="dcterms:W3CDTF">2025-02-18T08:47:00Z</dcterms:modified>
</cp:coreProperties>
</file>